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7E0DA4" w14:paraId="3094F4EB" w14:textId="77777777">
      <w:pPr>
        <w:spacing w:after="160" w:line="560" w:lineRule="atLeast"/>
        <w:jc w:val="center"/>
        <w:rPr>
          <w:rFonts w:ascii="方正小标宋简体" w:eastAsia="方正小标宋简体" w:hAnsi="方正小标宋简体" w:cs="方正小标宋简体"/>
          <w:bCs/>
          <w:color w:val="FF0000"/>
          <w:w w:val="90"/>
          <w:sz w:val="80"/>
          <w:szCs w:val="80"/>
        </w:rPr>
      </w:pPr>
      <w:bookmarkStart w:id="0" w:name="_Hlk492495787"/>
      <w:r>
        <w:rPr>
          <w:rFonts w:ascii="方正小标宋简体" w:eastAsia="方正小标宋简体" w:hAnsi="方正小标宋简体" w:cs="方正小标宋简体" w:hint="eastAsia"/>
          <w:bCs/>
          <w:color w:val="FF0000"/>
          <w:w w:val="90"/>
          <w:sz w:val="80"/>
          <w:szCs w:val="80"/>
        </w:rPr>
        <w:t>共青团中山大学委员会</w:t>
      </w:r>
    </w:p>
    <w:bookmarkEnd w:id="0"/>
    <w:p w:rsidR="007E0DA4" w14:paraId="5D849AC2" w14:textId="3A1A15A7">
      <w:pPr>
        <w:jc w:val="center"/>
        <w:rPr>
          <w:bCs/>
          <w:sz w:val="28"/>
        </w:rPr>
      </w:pPr>
      <w:r>
        <w:rPr>
          <w:rFonts w:ascii="仿宋_GB2312" w:eastAsia="仿宋_GB2312" w:hAnsi="仿宋_GB2312" w:cs="仿宋_GB2312" w:hint="eastAsia"/>
          <w:sz w:val="32"/>
          <w:szCs w:val="32"/>
        </w:rPr>
        <w:t>团发〔</w:t>
      </w:r>
      <w:r>
        <w:rPr>
          <w:rFonts w:ascii="仿宋_GB2312" w:eastAsia="仿宋_GB2312" w:hAnsi="仿宋_GB2312" w:cs="仿宋_GB2312" w:hint="eastAsia"/>
          <w:sz w:val="32"/>
          <w:szCs w:val="32"/>
        </w:rPr>
        <w:t>20</w:t>
      </w:r>
      <w:r>
        <w:rPr>
          <w:rFonts w:ascii="仿宋_GB2312" w:eastAsia="仿宋_GB2312" w:hAnsi="仿宋_GB2312" w:cs="仿宋_GB2312" w:hint="eastAsia"/>
          <w:color w:val="000000" w:themeColor="text1"/>
          <w:sz w:val="32"/>
          <w:szCs w:val="32"/>
        </w:rPr>
        <w:t>2</w:t>
      </w:r>
      <w:r>
        <w:rPr>
          <w:rFonts w:ascii="仿宋_GB2312" w:eastAsia="仿宋_GB2312" w:hAnsi="仿宋_GB2312" w:cs="仿宋_GB2312"/>
          <w:color w:val="000000" w:themeColor="text1"/>
          <w:sz w:val="32"/>
          <w:szCs w:val="32"/>
        </w:rPr>
        <w:t>4</w:t>
      </w:r>
      <w:r>
        <w:rPr>
          <w:rFonts w:ascii="仿宋_GB2312" w:eastAsia="仿宋_GB2312" w:hAnsi="仿宋_GB2312" w:cs="仿宋_GB2312" w:hint="eastAsia"/>
          <w:sz w:val="32"/>
          <w:szCs w:val="32"/>
        </w:rPr>
        <w:t>〕</w:t>
      </w:r>
      <w:r w:rsidRPr="00A25BEF" w:rsidR="00FB1FAF">
        <w:rPr>
          <w:rFonts w:ascii="仿宋_GB2312" w:eastAsia="仿宋_GB2312" w:hAnsi="仿宋_GB2312" w:cs="仿宋_GB2312"/>
          <w:sz w:val="32"/>
          <w:szCs w:val="32"/>
        </w:rPr>
        <w:t>5</w:t>
      </w:r>
      <w:r>
        <w:rPr>
          <w:rFonts w:ascii="仿宋_GB2312" w:eastAsia="仿宋_GB2312" w:hAnsi="仿宋_GB2312" w:cs="仿宋_GB2312" w:hint="eastAsia"/>
          <w:sz w:val="32"/>
          <w:szCs w:val="32"/>
        </w:rPr>
        <w:t>号</w:t>
      </w:r>
      <w:r>
        <w:rPr>
          <w:bCs/>
          <w:noProof/>
          <w:sz w:val="28"/>
        </w:rPr>
        <w:drawing>
          <wp:inline distT="0" distB="0" distL="0" distR="0">
            <wp:extent cx="5278120" cy="364490"/>
            <wp:effectExtent l="0" t="0" r="0" b="0"/>
            <wp:docPr id="1" name="图片 1" descr="党委横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755716" name="图片 1" descr="党委横线"/>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120" cy="364637"/>
                    </a:xfrm>
                    <a:prstGeom prst="rect">
                      <a:avLst/>
                    </a:prstGeom>
                    <a:noFill/>
                    <a:ln>
                      <a:noFill/>
                    </a:ln>
                  </pic:spPr>
                </pic:pic>
              </a:graphicData>
            </a:graphic>
          </wp:inline>
        </w:drawing>
      </w:r>
    </w:p>
    <w:p w:rsidR="007E0DA4" w14:paraId="4331F7F1" w14:textId="77777777">
      <w:pPr>
        <w:spacing w:line="560" w:lineRule="exact"/>
        <w:jc w:val="center"/>
        <w:rPr>
          <w:rFonts w:ascii="方正小标宋简体" w:eastAsia="方正小标宋简体"/>
          <w:sz w:val="44"/>
          <w:szCs w:val="44"/>
        </w:rPr>
      </w:pPr>
    </w:p>
    <w:p w:rsidR="007E0DA4" w14:paraId="6F01AEDE" w14:textId="77777777">
      <w:pPr>
        <w:spacing w:line="560" w:lineRule="exact"/>
        <w:rPr>
          <w:rFonts w:ascii="方正小标宋简体" w:eastAsia="方正小标宋简体"/>
          <w:sz w:val="44"/>
          <w:szCs w:val="44"/>
        </w:rPr>
      </w:pPr>
      <w:r>
        <w:rPr>
          <w:rFonts w:ascii="方正小标宋简体" w:eastAsia="方正小标宋简体" w:hint="eastAsia"/>
          <w:sz w:val="44"/>
          <w:szCs w:val="44"/>
        </w:rPr>
        <w:t>共青团中山大学委员会关于开展</w:t>
      </w:r>
      <w:r>
        <w:rPr>
          <w:rFonts w:ascii="方正小标宋简体" w:eastAsia="方正小标宋简体" w:hint="eastAsia"/>
          <w:sz w:val="44"/>
          <w:szCs w:val="44"/>
        </w:rPr>
        <w:t>202</w:t>
      </w:r>
      <w:r>
        <w:rPr>
          <w:rFonts w:ascii="方正小标宋简体" w:eastAsia="方正小标宋简体"/>
          <w:sz w:val="44"/>
          <w:szCs w:val="44"/>
        </w:rPr>
        <w:t>4</w:t>
      </w:r>
      <w:r>
        <w:rPr>
          <w:rFonts w:ascii="方正小标宋简体" w:eastAsia="方正小标宋简体" w:hint="eastAsia"/>
          <w:sz w:val="44"/>
          <w:szCs w:val="44"/>
        </w:rPr>
        <w:t>年</w:t>
      </w:r>
    </w:p>
    <w:p w:rsidR="007E0DA4" w14:paraId="2E9E5E14" w14:textId="77777777">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寒假“返家乡”社会实践的通知</w:t>
      </w:r>
    </w:p>
    <w:p w:rsidR="007E0DA4" w14:paraId="0C8C009B" w14:textId="77777777">
      <w:pPr>
        <w:spacing w:line="560" w:lineRule="exact"/>
        <w:jc w:val="center"/>
        <w:rPr>
          <w:rFonts w:ascii="方正小标宋简体" w:eastAsia="方正小标宋简体"/>
          <w:sz w:val="44"/>
          <w:szCs w:val="44"/>
        </w:rPr>
      </w:pPr>
    </w:p>
    <w:p w:rsidR="007E0DA4" w14:paraId="71FFFDE4" w14:textId="77777777">
      <w:pPr>
        <w:adjustRightInd w:val="0"/>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各二级单位团组织：</w:t>
      </w:r>
    </w:p>
    <w:p w:rsidR="007E0DA4" w14:paraId="04BC0DE4" w14:textId="77777777">
      <w:pPr>
        <w:spacing w:line="560" w:lineRule="exact"/>
        <w:ind w:firstLine="640" w:firstLineChars="200"/>
        <w:rPr>
          <w:rFonts w:ascii="仿宋_GB2312" w:eastAsia="仿宋_GB2312"/>
          <w:sz w:val="32"/>
          <w:szCs w:val="32"/>
        </w:rPr>
      </w:pPr>
      <w:r>
        <w:rPr>
          <w:rFonts w:ascii="仿宋_GB2312" w:eastAsia="仿宋_GB2312" w:hint="eastAsia"/>
          <w:sz w:val="32"/>
          <w:szCs w:val="32"/>
        </w:rPr>
        <w:t>为深入学习贯彻习近平总书记在同团中央新一届领导班子集体谈话时的重要讲话精神，坚持“受教育、长才干、作贡献”的宗旨，按照团中央、团省委工作部署，在中山大学</w:t>
      </w:r>
      <w:r>
        <w:rPr>
          <w:rFonts w:ascii="仿宋_GB2312" w:eastAsia="仿宋_GB2312" w:hint="eastAsia"/>
          <w:sz w:val="32"/>
          <w:szCs w:val="32"/>
        </w:rPr>
        <w:t>1</w:t>
      </w:r>
      <w:r>
        <w:rPr>
          <w:rFonts w:ascii="仿宋_GB2312" w:eastAsia="仿宋_GB2312"/>
          <w:sz w:val="32"/>
          <w:szCs w:val="32"/>
        </w:rPr>
        <w:t>00</w:t>
      </w:r>
      <w:r>
        <w:rPr>
          <w:rFonts w:ascii="仿宋_GB2312" w:eastAsia="仿宋_GB2312" w:hint="eastAsia"/>
          <w:sz w:val="32"/>
          <w:szCs w:val="32"/>
        </w:rPr>
        <w:t>周年校庆来临之际，校团委拟开展</w:t>
      </w:r>
      <w:r>
        <w:rPr>
          <w:rFonts w:ascii="仿宋_GB2312" w:eastAsia="仿宋_GB2312"/>
          <w:sz w:val="32"/>
          <w:szCs w:val="32"/>
        </w:rPr>
        <w:t>2024</w:t>
      </w:r>
      <w:r>
        <w:rPr>
          <w:rFonts w:ascii="仿宋_GB2312" w:eastAsia="仿宋_GB2312"/>
          <w:sz w:val="32"/>
          <w:szCs w:val="32"/>
        </w:rPr>
        <w:t>年寒假</w:t>
      </w:r>
      <w:r>
        <w:rPr>
          <w:rFonts w:ascii="仿宋_GB2312" w:eastAsia="仿宋_GB2312" w:hint="eastAsia"/>
          <w:sz w:val="32"/>
          <w:szCs w:val="32"/>
        </w:rPr>
        <w:t>“</w:t>
      </w:r>
      <w:r>
        <w:rPr>
          <w:rFonts w:ascii="仿宋_GB2312" w:eastAsia="仿宋_GB2312"/>
          <w:sz w:val="32"/>
          <w:szCs w:val="32"/>
        </w:rPr>
        <w:t>返家乡</w:t>
      </w:r>
      <w:r>
        <w:rPr>
          <w:rFonts w:ascii="仿宋_GB2312" w:eastAsia="仿宋_GB2312" w:hint="eastAsia"/>
          <w:sz w:val="32"/>
          <w:szCs w:val="32"/>
        </w:rPr>
        <w:t>”</w:t>
      </w:r>
      <w:r>
        <w:rPr>
          <w:rFonts w:ascii="仿宋_GB2312" w:eastAsia="仿宋_GB2312"/>
          <w:sz w:val="32"/>
          <w:szCs w:val="32"/>
        </w:rPr>
        <w:t>社会实践活动</w:t>
      </w:r>
      <w:r>
        <w:rPr>
          <w:rFonts w:ascii="仿宋_GB2312" w:eastAsia="仿宋_GB2312" w:hint="eastAsia"/>
          <w:sz w:val="32"/>
          <w:szCs w:val="32"/>
        </w:rPr>
        <w:t>，引领青年学子返回家乡参与实践，服务家乡建设发展，体悟“世纪中大，山高水长”的百年校史文化，培育“为社会福，为</w:t>
      </w:r>
      <w:r>
        <w:rPr>
          <w:rFonts w:ascii="仿宋_GB2312" w:eastAsia="仿宋_GB2312" w:hint="eastAsia"/>
          <w:sz w:val="32"/>
          <w:szCs w:val="32"/>
        </w:rPr>
        <w:t>邦</w:t>
      </w:r>
      <w:r>
        <w:rPr>
          <w:rFonts w:ascii="仿宋_GB2312" w:eastAsia="仿宋_GB2312" w:hint="eastAsia"/>
          <w:sz w:val="32"/>
          <w:szCs w:val="32"/>
        </w:rPr>
        <w:t>家光”的家国情怀，引导大学生通过社会实践，提升学习力、思想力、行动力，用实际行动在以中国式现代化推进中华民族伟大复兴的使命任务中贡献青春力量。</w:t>
      </w:r>
      <w:r>
        <w:rPr>
          <w:rFonts w:ascii="仿宋_GB2312" w:eastAsia="仿宋_GB2312"/>
          <w:sz w:val="32"/>
          <w:szCs w:val="32"/>
        </w:rPr>
        <w:t>现将有关事项通知如下</w:t>
      </w:r>
      <w:r>
        <w:rPr>
          <w:rFonts w:ascii="仿宋_GB2312" w:eastAsia="仿宋_GB2312" w:hint="eastAsia"/>
          <w:sz w:val="32"/>
          <w:szCs w:val="32"/>
        </w:rPr>
        <w:t>：</w:t>
      </w:r>
    </w:p>
    <w:p w:rsidR="007E0DA4" w14:paraId="3D6D9342" w14:textId="77777777">
      <w:pPr>
        <w:pStyle w:val="NormalWeb"/>
        <w:adjustRightInd w:val="0"/>
        <w:snapToGrid w:val="0"/>
        <w:spacing w:before="0" w:beforeAutospacing="0" w:after="0" w:afterAutospacing="0" w:line="560" w:lineRule="exact"/>
        <w:ind w:firstLine="640" w:firstLineChars="200"/>
        <w:jc w:val="both"/>
        <w:textAlignment w:val="baseline"/>
        <w:rPr>
          <w:rFonts w:ascii="Times New Roman" w:eastAsia="黑体" w:hAnsi="Times New Roman" w:cs="Times New Roman"/>
          <w:kern w:val="2"/>
          <w:sz w:val="32"/>
          <w:szCs w:val="32"/>
        </w:rPr>
      </w:pPr>
      <w:r>
        <w:rPr>
          <w:rFonts w:ascii="Times New Roman" w:eastAsia="黑体" w:hAnsi="Times New Roman" w:cs="Times New Roman" w:hint="eastAsia"/>
          <w:kern w:val="2"/>
          <w:sz w:val="32"/>
          <w:szCs w:val="32"/>
        </w:rPr>
        <w:t>一、活动主题</w:t>
      </w:r>
    </w:p>
    <w:p w:rsidR="007E0DA4" w14:paraId="2FB723FE" w14:textId="77777777">
      <w:pPr>
        <w:pStyle w:val="NormalWeb"/>
        <w:adjustRightInd w:val="0"/>
        <w:snapToGrid w:val="0"/>
        <w:spacing w:before="0" w:beforeAutospacing="0" w:after="0" w:afterAutospacing="0" w:line="560" w:lineRule="exact"/>
        <w:ind w:firstLine="640" w:firstLineChars="200"/>
        <w:jc w:val="both"/>
        <w:textAlignment w:val="baseline"/>
        <w:rPr>
          <w:rFonts w:ascii="仿宋_GB2312" w:eastAsia="仿宋_GB2312" w:hAnsi="仿宋_GB2312" w:cs="仿宋_GB2312"/>
          <w:sz w:val="32"/>
          <w:szCs w:val="32"/>
        </w:rPr>
      </w:pPr>
      <w:r>
        <w:rPr>
          <w:rFonts w:ascii="仿宋_GB2312" w:eastAsia="仿宋_GB2312" w:hAnsi="仿宋_GB2312" w:cs="仿宋_GB2312" w:hint="eastAsia"/>
          <w:kern w:val="2"/>
          <w:sz w:val="32"/>
          <w:szCs w:val="32"/>
        </w:rPr>
        <w:t>“</w:t>
      </w:r>
      <w:r>
        <w:rPr>
          <w:rFonts w:ascii="仿宋_GB2312" w:eastAsia="仿宋_GB2312" w:hAnsi="仿宋_GB2312" w:cs="仿宋_GB2312" w:hint="eastAsia"/>
          <w:sz w:val="32"/>
          <w:szCs w:val="32"/>
        </w:rPr>
        <w:t>以青春之名、赴家乡之约”</w:t>
      </w:r>
    </w:p>
    <w:p w:rsidR="007E0DA4" w14:paraId="1FEC9906" w14:textId="77777777">
      <w:pPr>
        <w:pStyle w:val="NormalWeb"/>
        <w:adjustRightInd w:val="0"/>
        <w:snapToGrid w:val="0"/>
        <w:spacing w:before="0" w:beforeAutospacing="0" w:after="0" w:afterAutospacing="0" w:line="560" w:lineRule="exact"/>
        <w:ind w:firstLine="640" w:firstLineChars="200"/>
        <w:jc w:val="both"/>
        <w:textAlignment w:val="baseline"/>
        <w:rPr>
          <w:rFonts w:ascii="Times New Roman" w:eastAsia="黑体" w:hAnsi="Times New Roman" w:cs="Times New Roman"/>
          <w:kern w:val="2"/>
          <w:sz w:val="32"/>
          <w:szCs w:val="32"/>
        </w:rPr>
      </w:pPr>
      <w:r>
        <w:rPr>
          <w:rFonts w:ascii="Times New Roman" w:eastAsia="黑体" w:hAnsi="Times New Roman" w:cs="Times New Roman" w:hint="eastAsia"/>
          <w:kern w:val="2"/>
          <w:sz w:val="32"/>
          <w:szCs w:val="32"/>
        </w:rPr>
        <w:t>二、参加对象</w:t>
      </w:r>
    </w:p>
    <w:p w:rsidR="007E0DA4" w14:paraId="52B7352C" w14:textId="77777777">
      <w:pPr>
        <w:pStyle w:val="NormalWeb"/>
        <w:adjustRightInd w:val="0"/>
        <w:snapToGrid w:val="0"/>
        <w:spacing w:before="0" w:beforeAutospacing="0" w:after="0" w:afterAutospacing="0" w:line="560" w:lineRule="exact"/>
        <w:ind w:firstLine="640" w:firstLineChars="200"/>
        <w:jc w:val="both"/>
        <w:textAlignment w:val="baseline"/>
        <w:rPr>
          <w:rFonts w:ascii="Times New Roman" w:eastAsia="黑体" w:hAnsi="Times New Roman" w:cs="Times New Roman"/>
          <w:kern w:val="2"/>
          <w:sz w:val="32"/>
          <w:szCs w:val="32"/>
        </w:rPr>
      </w:pPr>
      <w:r>
        <w:rPr>
          <w:rFonts w:ascii="仿宋_GB2312" w:eastAsia="仿宋_GB2312" w:hAnsi="仿宋_GB2312" w:cs="仿宋_GB2312" w:hint="eastAsia"/>
          <w:sz w:val="32"/>
          <w:szCs w:val="32"/>
        </w:rPr>
        <w:t>全校全日制在读本科生、研究生</w:t>
      </w:r>
    </w:p>
    <w:p w:rsidR="007E0DA4" w14:paraId="597FC973" w14:textId="77777777">
      <w:pPr>
        <w:pStyle w:val="NormalWeb"/>
        <w:adjustRightInd w:val="0"/>
        <w:snapToGrid w:val="0"/>
        <w:spacing w:before="0" w:beforeAutospacing="0" w:after="0" w:afterAutospacing="0" w:line="560" w:lineRule="exact"/>
        <w:ind w:firstLine="640" w:firstLineChars="200"/>
        <w:jc w:val="both"/>
        <w:textAlignment w:val="baseline"/>
        <w:rPr>
          <w:rFonts w:ascii="Times New Roman" w:eastAsia="黑体" w:hAnsi="Times New Roman" w:cs="Times New Roman"/>
          <w:kern w:val="2"/>
          <w:sz w:val="32"/>
          <w:szCs w:val="32"/>
        </w:rPr>
      </w:pPr>
      <w:r>
        <w:rPr>
          <w:rFonts w:ascii="Times New Roman" w:eastAsia="黑体" w:hAnsi="Times New Roman" w:cs="Times New Roman" w:hint="eastAsia"/>
          <w:kern w:val="2"/>
          <w:sz w:val="32"/>
          <w:szCs w:val="32"/>
        </w:rPr>
        <w:t>三、实践时间</w:t>
      </w:r>
    </w:p>
    <w:p w:rsidR="007E0DA4" w14:paraId="16603345" w14:textId="77777777">
      <w:pPr>
        <w:pStyle w:val="NormalWeb"/>
        <w:adjustRightInd w:val="0"/>
        <w:snapToGrid w:val="0"/>
        <w:spacing w:before="0" w:beforeAutospacing="0" w:after="0" w:afterAutospacing="0" w:line="560" w:lineRule="exact"/>
        <w:ind w:firstLine="640" w:firstLineChars="200"/>
        <w:jc w:val="both"/>
        <w:textAlignment w:val="baseline"/>
        <w:rPr>
          <w:rFonts w:ascii="Times New Roman" w:eastAsia="黑体" w:hAnsi="Times New Roman" w:cs="Times New Roman"/>
          <w:kern w:val="2"/>
          <w:sz w:val="32"/>
          <w:szCs w:val="32"/>
        </w:rPr>
      </w:pPr>
      <w:r>
        <w:rPr>
          <w:rFonts w:ascii="仿宋_GB2312" w:eastAsia="仿宋_GB2312" w:hAnsi="仿宋_GB2312" w:cs="仿宋_GB2312" w:hint="eastAsia"/>
          <w:sz w:val="32"/>
          <w:szCs w:val="32"/>
        </w:rPr>
        <w:t>通知发布日起至</w:t>
      </w:r>
      <w:r>
        <w:rPr>
          <w:rFonts w:ascii="仿宋_GB2312" w:eastAsia="仿宋_GB2312" w:hAnsi="仿宋_GB2312" w:cs="仿宋_GB2312" w:hint="eastAsia"/>
          <w:sz w:val="32"/>
          <w:szCs w:val="32"/>
        </w:rPr>
        <w:t>2</w:t>
      </w:r>
      <w:r>
        <w:rPr>
          <w:rFonts w:ascii="仿宋_GB2312" w:eastAsia="仿宋_GB2312" w:hAnsi="仿宋_GB2312" w:cs="仿宋_GB2312"/>
          <w:sz w:val="32"/>
          <w:szCs w:val="32"/>
        </w:rPr>
        <w:t>024</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24</w:t>
      </w:r>
      <w:r>
        <w:rPr>
          <w:rFonts w:ascii="仿宋_GB2312" w:eastAsia="仿宋_GB2312" w:hAnsi="仿宋_GB2312" w:cs="仿宋_GB2312" w:hint="eastAsia"/>
          <w:sz w:val="32"/>
          <w:szCs w:val="32"/>
        </w:rPr>
        <w:t>日</w:t>
      </w:r>
    </w:p>
    <w:p w:rsidR="007E0DA4" w14:paraId="039BA687" w14:textId="77777777">
      <w:pPr>
        <w:pStyle w:val="NormalWeb"/>
        <w:adjustRightInd w:val="0"/>
        <w:snapToGrid w:val="0"/>
        <w:spacing w:before="0" w:beforeAutospacing="0" w:after="0" w:afterAutospacing="0" w:line="560" w:lineRule="exact"/>
        <w:ind w:firstLine="640" w:firstLineChars="200"/>
        <w:jc w:val="both"/>
        <w:textAlignment w:val="baseline"/>
        <w:rPr>
          <w:rFonts w:ascii="Times New Roman" w:eastAsia="黑体" w:hAnsi="Times New Roman" w:cs="Times New Roman"/>
          <w:kern w:val="2"/>
          <w:sz w:val="32"/>
          <w:szCs w:val="32"/>
        </w:rPr>
      </w:pPr>
      <w:r>
        <w:rPr>
          <w:rFonts w:ascii="Times New Roman" w:eastAsia="黑体" w:hAnsi="Times New Roman" w:cs="Times New Roman" w:hint="eastAsia"/>
          <w:kern w:val="2"/>
          <w:sz w:val="32"/>
          <w:szCs w:val="32"/>
        </w:rPr>
        <w:t>四、活动内容</w:t>
      </w:r>
    </w:p>
    <w:p w:rsidR="007E0DA4" w14:paraId="05502EF6" w14:textId="77777777">
      <w:pPr>
        <w:pStyle w:val="NormalWeb"/>
        <w:adjustRightInd w:val="0"/>
        <w:snapToGrid w:val="0"/>
        <w:spacing w:before="0" w:beforeAutospacing="0" w:after="0" w:afterAutospacing="0" w:line="560" w:lineRule="exact"/>
        <w:ind w:firstLine="640" w:firstLineChars="200"/>
        <w:jc w:val="both"/>
        <w:textAlignment w:val="baseline"/>
        <w:rPr>
          <w:rFonts w:ascii="仿宋_GB2312" w:eastAsia="仿宋_GB2312" w:hAnsi="仿宋_GB2312" w:cs="仿宋_GB2312"/>
          <w:sz w:val="32"/>
          <w:szCs w:val="32"/>
        </w:rPr>
      </w:pPr>
      <w:r>
        <w:rPr>
          <w:rFonts w:ascii="仿宋_GB2312" w:eastAsia="仿宋_GB2312" w:hAnsi="仿宋_GB2312" w:cs="仿宋_GB2312" w:hint="eastAsia"/>
          <w:sz w:val="32"/>
          <w:szCs w:val="32"/>
        </w:rPr>
        <w:t>寒假</w:t>
      </w:r>
      <w:r>
        <w:rPr>
          <w:rFonts w:ascii="仿宋_GB2312" w:eastAsia="仿宋_GB2312" w:hAnsi="仿宋_GB2312" w:cs="仿宋_GB2312"/>
          <w:sz w:val="32"/>
          <w:szCs w:val="32"/>
        </w:rPr>
        <w:t>“</w:t>
      </w:r>
      <w:r>
        <w:rPr>
          <w:rFonts w:ascii="仿宋_GB2312" w:eastAsia="仿宋_GB2312" w:hAnsi="仿宋_GB2312" w:cs="仿宋_GB2312"/>
          <w:sz w:val="32"/>
          <w:szCs w:val="32"/>
        </w:rPr>
        <w:t>返家乡</w:t>
      </w:r>
      <w:r>
        <w:rPr>
          <w:rFonts w:ascii="仿宋_GB2312" w:eastAsia="仿宋_GB2312" w:hAnsi="仿宋_GB2312" w:cs="仿宋_GB2312"/>
          <w:sz w:val="32"/>
          <w:szCs w:val="32"/>
        </w:rPr>
        <w:t>”</w:t>
      </w:r>
      <w:r>
        <w:rPr>
          <w:rFonts w:ascii="仿宋_GB2312" w:eastAsia="仿宋_GB2312" w:hAnsi="仿宋_GB2312" w:cs="仿宋_GB2312"/>
          <w:sz w:val="32"/>
          <w:szCs w:val="32"/>
        </w:rPr>
        <w:t>社会实践主要</w:t>
      </w:r>
      <w:r>
        <w:rPr>
          <w:rFonts w:ascii="仿宋_GB2312" w:eastAsia="仿宋_GB2312" w:hAnsi="仿宋_GB2312" w:cs="仿宋_GB2312" w:hint="eastAsia"/>
          <w:sz w:val="32"/>
          <w:szCs w:val="32"/>
        </w:rPr>
        <w:t>在乡村振兴、“百千万工程”突击队行动、县域改革、人才引智、就业创业等方面建功立业，鼓励推动“返家乡”社会实践工作融入地方党政工作大局的同时，积极弘扬百年中大精神，赓续优良办学传统。本次寒假社会实践共设置三个专题，学生可选择其中相关主题开展实践。</w:t>
      </w:r>
    </w:p>
    <w:p w:rsidR="007E0DA4" w14:paraId="70264365" w14:textId="77777777">
      <w:pPr>
        <w:adjustRightInd w:val="0"/>
        <w:snapToGrid w:val="0"/>
        <w:spacing w:line="560" w:lineRule="exact"/>
        <w:ind w:firstLine="640" w:firstLineChars="200"/>
        <w:rPr>
          <w:rFonts w:ascii="仿宋_GB2312" w:eastAsia="仿宋_GB2312" w:hAnsi="仿宋_GB2312" w:cs="仿宋_GB2312"/>
          <w:sz w:val="32"/>
          <w:szCs w:val="32"/>
        </w:rPr>
      </w:pPr>
      <w:r>
        <w:rPr>
          <w:rFonts w:ascii="楷体_GB2312" w:eastAsia="楷体_GB2312" w:hAnsi="楷体_GB2312" w:cs="楷体_GB2312" w:hint="eastAsia"/>
          <w:b/>
          <w:sz w:val="32"/>
          <w:szCs w:val="32"/>
        </w:rPr>
        <w:t>（一）深入开展“为社会福，为</w:t>
      </w:r>
      <w:r>
        <w:rPr>
          <w:rFonts w:ascii="楷体_GB2312" w:eastAsia="楷体_GB2312" w:hAnsi="楷体_GB2312" w:cs="楷体_GB2312" w:hint="eastAsia"/>
          <w:b/>
          <w:sz w:val="32"/>
          <w:szCs w:val="32"/>
        </w:rPr>
        <w:t>邦</w:t>
      </w:r>
      <w:r>
        <w:rPr>
          <w:rFonts w:ascii="楷体_GB2312" w:eastAsia="楷体_GB2312" w:hAnsi="楷体_GB2312" w:cs="楷体_GB2312" w:hint="eastAsia"/>
          <w:b/>
          <w:sz w:val="32"/>
          <w:szCs w:val="32"/>
        </w:rPr>
        <w:t>家光”——青年大学生“百千万工程”突击队行动。</w:t>
      </w:r>
      <w:r>
        <w:rPr>
          <w:rFonts w:ascii="仿宋_GB2312" w:eastAsia="仿宋_GB2312" w:hAnsi="仿宋_GB2312" w:cs="仿宋_GB2312" w:hint="eastAsia"/>
          <w:sz w:val="32"/>
          <w:szCs w:val="32"/>
        </w:rPr>
        <w:t>根据团中央、团省委相关工作部署，立足本单位</w:t>
      </w:r>
      <w:r>
        <w:rPr>
          <w:rFonts w:ascii="仿宋_GB2312" w:eastAsia="仿宋_GB2312" w:hAnsi="仿宋_GB2312" w:cs="仿宋_GB2312"/>
          <w:sz w:val="32"/>
          <w:szCs w:val="32"/>
        </w:rPr>
        <w:t>现有</w:t>
      </w:r>
      <w:r>
        <w:rPr>
          <w:rFonts w:ascii="仿宋_GB2312" w:eastAsia="仿宋_GB2312" w:hAnsi="仿宋_GB2312" w:cs="仿宋_GB2312" w:hint="eastAsia"/>
          <w:sz w:val="32"/>
          <w:szCs w:val="32"/>
        </w:rPr>
        <w:t>青年大学生“百千万工程”突击队行动项目</w:t>
      </w:r>
      <w:r>
        <w:rPr>
          <w:rFonts w:ascii="仿宋_GB2312" w:eastAsia="仿宋_GB2312" w:hAnsi="仿宋_GB2312" w:cs="仿宋_GB2312"/>
          <w:sz w:val="32"/>
          <w:szCs w:val="32"/>
        </w:rPr>
        <w:t>和</w:t>
      </w:r>
      <w:r>
        <w:rPr>
          <w:rFonts w:ascii="仿宋_GB2312" w:eastAsia="仿宋_GB2312" w:hAnsi="仿宋_GB2312" w:cs="仿宋_GB2312" w:hint="eastAsia"/>
          <w:sz w:val="32"/>
          <w:szCs w:val="32"/>
        </w:rPr>
        <w:t>社区社会实践项目</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开展寒假实践活动。寒假期间，动员学生在学校、家乡所在社区、乡镇，围绕地方和基层工作需要</w:t>
      </w:r>
      <w:r>
        <w:rPr>
          <w:rFonts w:ascii="仿宋_GB2312" w:eastAsia="仿宋_GB2312" w:hAnsi="仿宋_GB2312" w:cs="仿宋_GB2312" w:hint="eastAsia"/>
          <w:sz w:val="32"/>
          <w:szCs w:val="32"/>
        </w:rPr>
        <w:t>，报名参与家乡实践活动岗位锻炼，就近就便参与一次实习实践、参与一次志愿服务或参与一次文体活动等社区实践活动，</w:t>
      </w:r>
      <w:r>
        <w:rPr>
          <w:rFonts w:ascii="仿宋_GB2312" w:eastAsia="仿宋_GB2312" w:hAnsi="仿宋_GB2312" w:cs="仿宋_GB2312" w:hint="eastAsia"/>
          <w:sz w:val="32"/>
          <w:szCs w:val="32"/>
        </w:rPr>
        <w:t>磨炼</w:t>
      </w:r>
      <w:r>
        <w:rPr>
          <w:rFonts w:ascii="仿宋_GB2312" w:eastAsia="仿宋_GB2312" w:hAnsi="仿宋_GB2312" w:cs="仿宋_GB2312" w:hint="eastAsia"/>
          <w:sz w:val="32"/>
          <w:szCs w:val="32"/>
        </w:rPr>
        <w:t>社会化能力，贡献青春智慧，服务家乡建设。</w:t>
      </w:r>
    </w:p>
    <w:p w:rsidR="007E0DA4" w14:paraId="06F46418" w14:textId="77777777">
      <w:pPr>
        <w:adjustRightInd w:val="0"/>
        <w:snapToGrid w:val="0"/>
        <w:spacing w:line="560" w:lineRule="exact"/>
        <w:ind w:firstLine="640" w:firstLineChars="200"/>
        <w:rPr>
          <w:rFonts w:ascii="仿宋_GB2312" w:eastAsia="仿宋_GB2312" w:hAnsi="仿宋_GB2312" w:cs="仿宋_GB2312"/>
          <w:sz w:val="32"/>
          <w:szCs w:val="32"/>
        </w:rPr>
      </w:pPr>
      <w:r>
        <w:rPr>
          <w:rFonts w:ascii="楷体_GB2312" w:eastAsia="楷体_GB2312" w:hAnsi="楷体_GB2312" w:cs="楷体_GB2312" w:hint="eastAsia"/>
          <w:b/>
          <w:sz w:val="32"/>
          <w:szCs w:val="32"/>
        </w:rPr>
        <w:t>（二）稳步开展“世纪中大，山高水长</w:t>
      </w:r>
      <w:r>
        <w:rPr>
          <w:rFonts w:ascii="楷体_GB2312" w:eastAsia="楷体_GB2312" w:hAnsi="楷体_GB2312" w:cs="楷体_GB2312"/>
          <w:b/>
          <w:sz w:val="32"/>
          <w:szCs w:val="32"/>
        </w:rPr>
        <w:t>”</w:t>
      </w:r>
      <w:r>
        <w:rPr>
          <w:rFonts w:ascii="楷体_GB2312" w:eastAsia="楷体_GB2312" w:hAnsi="楷体_GB2312" w:cs="楷体_GB2312" w:hint="eastAsia"/>
          <w:b/>
          <w:sz w:val="32"/>
          <w:szCs w:val="32"/>
        </w:rPr>
        <w:t>——校友访谈活动。</w:t>
      </w:r>
      <w:r>
        <w:rPr>
          <w:rFonts w:ascii="仿宋_GB2312" w:eastAsia="仿宋_GB2312" w:hAnsi="仿宋_GB2312" w:cs="仿宋_GB2312" w:hint="eastAsia"/>
          <w:sz w:val="32"/>
          <w:szCs w:val="32"/>
        </w:rPr>
        <w:t>百年风华，奋进中大。百年来，中山大学秉承伟人志业，始终与国家民族同呼吸</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共命运，坚持社会主义办学方向，落实立德树人根本任务，为党和国家培养了大批可堪大用、能担重任的栋梁之材。为弘扬百年中大精神，加强校友感情联系，赓续优良办学传统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在校友会、各院系统</w:t>
      </w:r>
      <w:r>
        <w:rPr>
          <w:rFonts w:ascii="仿宋_GB2312" w:eastAsia="仿宋_GB2312" w:hAnsi="仿宋_GB2312" w:cs="仿宋_GB2312" w:hint="eastAsia"/>
          <w:sz w:val="32"/>
          <w:szCs w:val="32"/>
        </w:rPr>
        <w:t>一部署</w:t>
      </w:r>
      <w:r>
        <w:rPr>
          <w:rFonts w:ascii="仿宋_GB2312" w:eastAsia="仿宋_GB2312" w:hAnsi="仿宋_GB2312" w:cs="仿宋_GB2312" w:hint="eastAsia"/>
          <w:sz w:val="32"/>
          <w:szCs w:val="32"/>
        </w:rPr>
        <w:t>下，各二级单位团组织做好组织指导，鼓励学生寒假期间</w:t>
      </w:r>
      <w:r>
        <w:rPr>
          <w:rFonts w:ascii="仿宋_GB2312" w:eastAsia="仿宋_GB2312" w:hAnsi="仿宋_GB2312" w:cs="仿宋_GB2312" w:hint="eastAsia"/>
          <w:sz w:val="32"/>
          <w:szCs w:val="32"/>
        </w:rPr>
        <w:t>开</w:t>
      </w:r>
      <w:r>
        <w:rPr>
          <w:rFonts w:ascii="仿宋_GB2312" w:eastAsia="仿宋_GB2312" w:hAnsi="仿宋_GB2312" w:cs="仿宋_GB2312" w:hint="eastAsia"/>
          <w:sz w:val="32"/>
          <w:szCs w:val="32"/>
        </w:rPr>
        <w:t>展校友访谈，交流校园内，学习生活的历程、心得，探讨校园外，校友对国家、地方的贡献</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担当。</w:t>
      </w:r>
    </w:p>
    <w:p w:rsidR="007E0DA4" w14:paraId="68B09D7F" w14:textId="77777777">
      <w:pPr>
        <w:adjustRightInd w:val="0"/>
        <w:snapToGrid w:val="0"/>
        <w:spacing w:line="560" w:lineRule="exact"/>
        <w:ind w:firstLine="640" w:firstLineChars="200"/>
        <w:rPr>
          <w:rFonts w:ascii="仿宋_GB2312" w:eastAsia="仿宋_GB2312" w:hAnsi="仿宋_GB2312" w:cs="仿宋_GB2312"/>
          <w:sz w:val="32"/>
          <w:szCs w:val="32"/>
        </w:rPr>
      </w:pPr>
      <w:r>
        <w:rPr>
          <w:rFonts w:ascii="楷体_GB2312" w:eastAsia="楷体_GB2312" w:hAnsi="楷体_GB2312" w:cs="楷体_GB2312" w:hint="eastAsia"/>
          <w:b/>
          <w:sz w:val="32"/>
          <w:szCs w:val="32"/>
        </w:rPr>
        <w:t>（三）扎实开展“乡村记忆，未来图景”——大学生乡村文化传承与创新社会实践。</w:t>
      </w:r>
      <w:r>
        <w:rPr>
          <w:rFonts w:ascii="仿宋_GB2312" w:eastAsia="仿宋_GB2312" w:hAnsi="仿宋_GB2312" w:cs="仿宋_GB2312" w:hint="eastAsia"/>
          <w:sz w:val="32"/>
          <w:szCs w:val="32"/>
        </w:rPr>
        <w:t>为鼓励引导青年学子在乡村振兴的大舞台上建功立业</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校团委联合中山大学中国区域协调发展与乡村建设研究院开展乡村文化传承与创新社会实践</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鼓励广大学子在寒假期间回到家乡乡村，以个人视角记录乡村文化变迁与展望未来图景</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借助摄影、视频等多种形式，记录中国乡村发展变化，讲好乡村振兴故事，助力美丽乡村、文明乡村、善治乡村建设</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结合专业知识和学习成果，寻求传统文</w:t>
      </w:r>
      <w:r>
        <w:rPr>
          <w:rFonts w:ascii="仿宋_GB2312" w:eastAsia="仿宋_GB2312" w:hAnsi="仿宋_GB2312" w:cs="仿宋_GB2312" w:hint="eastAsia"/>
          <w:sz w:val="32"/>
          <w:szCs w:val="32"/>
        </w:rPr>
        <w:t>化与现代科技、创新的契合点，为乡村振兴提供新的思路和方向。</w:t>
      </w:r>
    </w:p>
    <w:p w:rsidR="007E0DA4" w14:paraId="5A96F47E" w14:textId="77777777">
      <w:pPr>
        <w:pStyle w:val="NormalWeb"/>
        <w:adjustRightInd w:val="0"/>
        <w:snapToGrid w:val="0"/>
        <w:spacing w:before="0" w:beforeAutospacing="0" w:after="0" w:afterAutospacing="0" w:line="560" w:lineRule="exact"/>
        <w:ind w:firstLine="640" w:firstLineChars="200"/>
        <w:jc w:val="both"/>
        <w:textAlignment w:val="baseline"/>
        <w:rPr>
          <w:rFonts w:ascii="黑体" w:eastAsia="黑体" w:hAnsi="黑体" w:cs="Arial"/>
          <w:color w:val="000000"/>
          <w:sz w:val="32"/>
          <w:szCs w:val="32"/>
          <w:shd w:val="clear" w:color="auto" w:fill="FFFFFF"/>
        </w:rPr>
      </w:pPr>
      <w:r>
        <w:rPr>
          <w:rStyle w:val="Strong"/>
          <w:rFonts w:ascii="黑体" w:eastAsia="黑体" w:hAnsi="黑体" w:cs="Arial" w:hint="eastAsia"/>
          <w:b w:val="0"/>
          <w:bCs w:val="0"/>
          <w:color w:val="000000"/>
          <w:sz w:val="32"/>
          <w:szCs w:val="32"/>
          <w:shd w:val="clear" w:color="auto" w:fill="FFFFFF"/>
        </w:rPr>
        <w:t>五、活动说明</w:t>
      </w:r>
    </w:p>
    <w:p w:rsidR="007E0DA4" w14:paraId="6C2E5A11" w14:textId="77777777">
      <w:pPr>
        <w:pStyle w:val="NormalWeb"/>
        <w:adjustRightInd w:val="0"/>
        <w:snapToGrid w:val="0"/>
        <w:spacing w:before="0" w:beforeAutospacing="0" w:after="0" w:afterAutospacing="0" w:line="560" w:lineRule="exact"/>
        <w:ind w:firstLine="640" w:firstLineChars="200"/>
        <w:jc w:val="both"/>
        <w:textAlignment w:val="baseline"/>
        <w:rPr>
          <w:rFonts w:ascii="仿宋_GB2312" w:eastAsia="仿宋_GB2312" w:cs="Arial"/>
          <w:color w:val="000000"/>
          <w:sz w:val="32"/>
          <w:szCs w:val="32"/>
          <w:shd w:val="clear" w:color="auto" w:fill="FFFFFF"/>
        </w:rPr>
      </w:pPr>
      <w:r>
        <w:rPr>
          <w:rFonts w:ascii="仿宋_GB2312" w:eastAsia="仿宋_GB2312" w:cs="Arial" w:hint="eastAsia"/>
          <w:color w:val="000000"/>
          <w:sz w:val="32"/>
          <w:szCs w:val="32"/>
          <w:shd w:val="clear" w:color="auto" w:fill="FFFFFF"/>
        </w:rPr>
        <w:t>（一）活动筹备：参加实践同学</w:t>
      </w:r>
      <w:r>
        <w:rPr>
          <w:rFonts w:ascii="仿宋_GB2312" w:eastAsia="仿宋_GB2312" w:hAnsi="仿宋_GB2312" w:cs="仿宋_GB2312" w:hint="eastAsia"/>
          <w:kern w:val="2"/>
          <w:sz w:val="32"/>
          <w:szCs w:val="32"/>
        </w:rPr>
        <w:t>按需自行组队</w:t>
      </w:r>
      <w:r>
        <w:rPr>
          <w:rFonts w:ascii="仿宋_GB2312" w:eastAsia="仿宋_GB2312" w:cs="Arial"/>
          <w:color w:val="000000"/>
          <w:sz w:val="32"/>
          <w:szCs w:val="32"/>
          <w:shd w:val="clear" w:color="auto" w:fill="FFFFFF"/>
        </w:rPr>
        <w:t>。选择参加</w:t>
      </w:r>
      <w:r>
        <w:rPr>
          <w:rFonts w:ascii="仿宋_GB2312" w:eastAsia="仿宋_GB2312" w:cs="Arial"/>
          <w:color w:val="000000"/>
          <w:sz w:val="32"/>
          <w:szCs w:val="32"/>
          <w:shd w:val="clear" w:color="auto" w:fill="FFFFFF"/>
        </w:rPr>
        <w:t>“</w:t>
      </w:r>
      <w:r>
        <w:rPr>
          <w:rFonts w:ascii="仿宋_GB2312" w:eastAsia="仿宋_GB2312" w:cs="Arial"/>
          <w:color w:val="000000"/>
          <w:sz w:val="32"/>
          <w:szCs w:val="32"/>
          <w:shd w:val="clear" w:color="auto" w:fill="FFFFFF"/>
        </w:rPr>
        <w:t>返家乡</w:t>
      </w:r>
      <w:r>
        <w:rPr>
          <w:rFonts w:ascii="仿宋_GB2312" w:eastAsia="仿宋_GB2312" w:cs="Arial"/>
          <w:color w:val="000000"/>
          <w:sz w:val="32"/>
          <w:szCs w:val="32"/>
          <w:shd w:val="clear" w:color="auto" w:fill="FFFFFF"/>
        </w:rPr>
        <w:t>”</w:t>
      </w:r>
      <w:r>
        <w:rPr>
          <w:rFonts w:ascii="仿宋_GB2312" w:eastAsia="仿宋_GB2312" w:cs="Arial"/>
          <w:color w:val="000000"/>
          <w:sz w:val="32"/>
          <w:szCs w:val="32"/>
          <w:shd w:val="clear" w:color="auto" w:fill="FFFFFF"/>
        </w:rPr>
        <w:t>实习实践专</w:t>
      </w:r>
      <w:r>
        <w:rPr>
          <w:rFonts w:ascii="仿宋_GB2312" w:eastAsia="仿宋_GB2312" w:cs="Arial" w:hint="eastAsia"/>
          <w:color w:val="000000"/>
          <w:sz w:val="32"/>
          <w:szCs w:val="32"/>
          <w:shd w:val="clear" w:color="auto" w:fill="FFFFFF"/>
        </w:rPr>
        <w:t>题</w:t>
      </w:r>
      <w:r>
        <w:rPr>
          <w:rFonts w:ascii="仿宋_GB2312" w:eastAsia="仿宋_GB2312" w:cs="Arial"/>
          <w:color w:val="000000"/>
          <w:sz w:val="32"/>
          <w:szCs w:val="32"/>
          <w:shd w:val="clear" w:color="auto" w:fill="FFFFFF"/>
        </w:rPr>
        <w:t>的同学，需先在</w:t>
      </w:r>
      <w:r>
        <w:rPr>
          <w:rFonts w:ascii="仿宋_GB2312" w:eastAsia="仿宋_GB2312" w:cs="Arial"/>
          <w:color w:val="000000"/>
          <w:sz w:val="32"/>
          <w:szCs w:val="32"/>
          <w:shd w:val="clear" w:color="auto" w:fill="FFFFFF"/>
        </w:rPr>
        <w:t>“</w:t>
      </w:r>
      <w:r>
        <w:rPr>
          <w:rFonts w:ascii="仿宋_GB2312" w:eastAsia="仿宋_GB2312" w:cs="Arial"/>
          <w:color w:val="000000"/>
          <w:sz w:val="32"/>
          <w:szCs w:val="32"/>
          <w:shd w:val="clear" w:color="auto" w:fill="FFFFFF"/>
        </w:rPr>
        <w:t>创青春</w:t>
      </w:r>
      <w:r>
        <w:rPr>
          <w:rFonts w:ascii="仿宋_GB2312" w:eastAsia="仿宋_GB2312" w:cs="Arial"/>
          <w:color w:val="000000"/>
          <w:sz w:val="32"/>
          <w:szCs w:val="32"/>
          <w:shd w:val="clear" w:color="auto" w:fill="FFFFFF"/>
        </w:rPr>
        <w:t>”</w:t>
      </w:r>
      <w:r>
        <w:rPr>
          <w:rFonts w:ascii="仿宋_GB2312" w:eastAsia="仿宋_GB2312" w:cs="Arial"/>
          <w:color w:val="000000"/>
          <w:sz w:val="32"/>
          <w:szCs w:val="32"/>
          <w:shd w:val="clear" w:color="auto" w:fill="FFFFFF"/>
        </w:rPr>
        <w:t>微信公众号</w:t>
      </w:r>
      <w:r>
        <w:rPr>
          <w:rFonts w:ascii="仿宋_GB2312" w:eastAsia="仿宋_GB2312" w:cs="Arial"/>
          <w:color w:val="000000"/>
          <w:sz w:val="32"/>
          <w:szCs w:val="32"/>
          <w:shd w:val="clear" w:color="auto" w:fill="FFFFFF"/>
        </w:rPr>
        <w:t>“</w:t>
      </w:r>
      <w:r>
        <w:rPr>
          <w:rFonts w:ascii="仿宋_GB2312" w:eastAsia="仿宋_GB2312" w:cs="Arial"/>
          <w:color w:val="000000"/>
          <w:sz w:val="32"/>
          <w:szCs w:val="32"/>
          <w:shd w:val="clear" w:color="auto" w:fill="FFFFFF"/>
        </w:rPr>
        <w:t>返家乡</w:t>
      </w:r>
      <w:r>
        <w:rPr>
          <w:rFonts w:ascii="仿宋_GB2312" w:eastAsia="仿宋_GB2312" w:cs="Arial"/>
          <w:color w:val="000000"/>
          <w:sz w:val="32"/>
          <w:szCs w:val="32"/>
          <w:shd w:val="clear" w:color="auto" w:fill="FFFFFF"/>
        </w:rPr>
        <w:t>”</w:t>
      </w:r>
      <w:r>
        <w:rPr>
          <w:rFonts w:ascii="仿宋_GB2312" w:eastAsia="仿宋_GB2312" w:cs="Arial"/>
          <w:color w:val="000000"/>
          <w:sz w:val="32"/>
          <w:szCs w:val="32"/>
          <w:shd w:val="clear" w:color="auto" w:fill="FFFFFF"/>
        </w:rPr>
        <w:t>模块或地方团组织官方渠道成功报名</w:t>
      </w:r>
      <w:r>
        <w:rPr>
          <w:rFonts w:ascii="仿宋_GB2312" w:eastAsia="仿宋_GB2312" w:cs="Arial" w:hint="eastAsia"/>
          <w:color w:val="000000"/>
          <w:sz w:val="32"/>
          <w:szCs w:val="32"/>
          <w:shd w:val="clear" w:color="auto" w:fill="FFFFFF"/>
        </w:rPr>
        <w:t>，操作指引详见附件</w:t>
      </w:r>
      <w:r>
        <w:rPr>
          <w:rFonts w:ascii="仿宋_GB2312" w:eastAsia="仿宋_GB2312" w:cs="Arial" w:hint="eastAsia"/>
          <w:color w:val="000000"/>
          <w:sz w:val="32"/>
          <w:szCs w:val="32"/>
          <w:shd w:val="clear" w:color="auto" w:fill="FFFFFF"/>
        </w:rPr>
        <w:t>1</w:t>
      </w:r>
      <w:r>
        <w:rPr>
          <w:rFonts w:ascii="仿宋_GB2312" w:eastAsia="仿宋_GB2312" w:cs="Arial" w:hint="eastAsia"/>
          <w:color w:val="000000"/>
          <w:sz w:val="32"/>
          <w:szCs w:val="32"/>
          <w:shd w:val="clear" w:color="auto" w:fill="FFFFFF"/>
        </w:rPr>
        <w:t>。</w:t>
      </w:r>
      <w:r>
        <w:rPr>
          <w:rFonts w:ascii="仿宋_GB2312" w:eastAsia="仿宋_GB2312" w:hAnsi="仿宋_GB2312" w:cs="仿宋_GB2312" w:hint="eastAsia"/>
          <w:kern w:val="2"/>
          <w:sz w:val="32"/>
          <w:szCs w:val="32"/>
        </w:rPr>
        <w:t>选择参加乡村文化传承与创新社会实践专题的同学</w:t>
      </w:r>
      <w:r>
        <w:rPr>
          <w:rFonts w:ascii="仿宋_GB2312" w:eastAsia="仿宋_GB2312" w:cs="Arial"/>
          <w:color w:val="000000"/>
          <w:sz w:val="32"/>
          <w:szCs w:val="32"/>
          <w:shd w:val="clear" w:color="auto" w:fill="FFFFFF"/>
        </w:rPr>
        <w:t>需</w:t>
      </w:r>
      <w:r>
        <w:rPr>
          <w:rFonts w:ascii="仿宋_GB2312" w:eastAsia="仿宋_GB2312" w:cs="Arial" w:hint="eastAsia"/>
          <w:color w:val="000000"/>
          <w:sz w:val="32"/>
          <w:szCs w:val="32"/>
          <w:shd w:val="clear" w:color="auto" w:fill="FFFFFF"/>
        </w:rPr>
        <w:t>按附件</w:t>
      </w:r>
      <w:r>
        <w:rPr>
          <w:rFonts w:ascii="仿宋_GB2312" w:eastAsia="仿宋_GB2312" w:cs="Arial"/>
          <w:color w:val="000000"/>
          <w:sz w:val="32"/>
          <w:szCs w:val="32"/>
          <w:shd w:val="clear" w:color="auto" w:fill="FFFFFF"/>
        </w:rPr>
        <w:t>2</w:t>
      </w:r>
      <w:r>
        <w:rPr>
          <w:rFonts w:ascii="仿宋_GB2312" w:eastAsia="仿宋_GB2312" w:cs="Arial" w:hint="eastAsia"/>
          <w:color w:val="000000"/>
          <w:sz w:val="32"/>
          <w:szCs w:val="32"/>
          <w:shd w:val="clear" w:color="auto" w:fill="FFFFFF"/>
        </w:rPr>
        <w:t>要求，同步</w:t>
      </w:r>
      <w:r>
        <w:rPr>
          <w:rFonts w:ascii="仿宋_GB2312" w:eastAsia="仿宋_GB2312" w:cs="Arial"/>
          <w:color w:val="000000"/>
          <w:sz w:val="32"/>
          <w:szCs w:val="32"/>
          <w:shd w:val="clear" w:color="auto" w:fill="FFFFFF"/>
        </w:rPr>
        <w:t>在</w:t>
      </w:r>
      <w:r>
        <w:rPr>
          <w:rFonts w:ascii="仿宋_GB2312" w:eastAsia="仿宋_GB2312" w:cs="Arial" w:hint="eastAsia"/>
          <w:color w:val="000000"/>
          <w:sz w:val="32"/>
          <w:szCs w:val="32"/>
          <w:shd w:val="clear" w:color="auto" w:fill="FFFFFF"/>
        </w:rPr>
        <w:t>“村村拍”平台提交材料。</w:t>
      </w:r>
    </w:p>
    <w:p w:rsidR="007E0DA4" w14:paraId="49422547" w14:textId="77777777">
      <w:pPr>
        <w:pStyle w:val="NormalWeb"/>
        <w:adjustRightInd w:val="0"/>
        <w:snapToGrid w:val="0"/>
        <w:spacing w:before="0" w:beforeAutospacing="0" w:after="0" w:afterAutospacing="0" w:line="560" w:lineRule="exact"/>
        <w:ind w:firstLine="640" w:firstLineChars="200"/>
        <w:jc w:val="both"/>
        <w:textAlignment w:val="baseline"/>
        <w:rPr>
          <w:rFonts w:ascii="仿宋_GB2312" w:eastAsia="仿宋_GB2312" w:cs="Arial"/>
          <w:color w:val="000000"/>
          <w:sz w:val="32"/>
          <w:szCs w:val="32"/>
          <w:shd w:val="clear" w:color="auto" w:fill="FFFFFF"/>
        </w:rPr>
      </w:pPr>
      <w:r>
        <w:rPr>
          <w:rFonts w:ascii="仿宋_GB2312" w:eastAsia="仿宋_GB2312" w:cs="Arial" w:hint="eastAsia"/>
          <w:color w:val="000000"/>
          <w:sz w:val="32"/>
          <w:szCs w:val="32"/>
          <w:shd w:val="clear" w:color="auto" w:fill="FFFFFF"/>
        </w:rPr>
        <w:t>（二）活动实施：</w:t>
      </w:r>
      <w:r>
        <w:rPr>
          <w:rFonts w:ascii="仿宋_GB2312" w:eastAsia="仿宋_GB2312" w:hAnsi="仿宋_GB2312" w:cs="仿宋_GB2312" w:hint="eastAsia"/>
          <w:kern w:val="2"/>
          <w:sz w:val="32"/>
          <w:szCs w:val="32"/>
        </w:rPr>
        <w:t>各队伍</w:t>
      </w:r>
      <w:r>
        <w:rPr>
          <w:rFonts w:ascii="仿宋_GB2312" w:eastAsia="仿宋_GB2312" w:hAnsi="仿宋_GB2312" w:cs="仿宋_GB2312" w:hint="eastAsia"/>
          <w:kern w:val="2"/>
          <w:sz w:val="32"/>
          <w:szCs w:val="32"/>
        </w:rPr>
        <w:t>及个人在保证安全的前提下，就近</w:t>
      </w:r>
      <w:r>
        <w:rPr>
          <w:rFonts w:ascii="仿宋_GB2312" w:eastAsia="仿宋_GB2312" w:hAnsi="仿宋_GB2312" w:cs="仿宋_GB2312" w:hint="eastAsia"/>
          <w:kern w:val="2"/>
          <w:sz w:val="32"/>
          <w:szCs w:val="32"/>
        </w:rPr>
        <w:t>就便到</w:t>
      </w:r>
      <w:r>
        <w:rPr>
          <w:rFonts w:ascii="仿宋_GB2312" w:eastAsia="仿宋_GB2312" w:hAnsi="仿宋_GB2312" w:cs="仿宋_GB2312" w:hint="eastAsia"/>
          <w:kern w:val="2"/>
          <w:sz w:val="32"/>
          <w:szCs w:val="32"/>
        </w:rPr>
        <w:t>实践地开展社会实践活动。指导老师与各团队进行定期接洽，了解实践进展状况，并做安全提醒。</w:t>
      </w:r>
      <w:r>
        <w:rPr>
          <w:rFonts w:ascii="仿宋_GB2312" w:eastAsia="仿宋_GB2312" w:hAnsi="仿宋_GB2312" w:cs="仿宋_GB2312" w:hint="eastAsia"/>
          <w:kern w:val="2"/>
          <w:sz w:val="32"/>
          <w:szCs w:val="32"/>
        </w:rPr>
        <w:t>各队伍</w:t>
      </w:r>
      <w:r>
        <w:rPr>
          <w:rFonts w:ascii="仿宋_GB2312" w:eastAsia="仿宋_GB2312" w:hAnsi="仿宋_GB2312" w:cs="仿宋_GB2312" w:hint="eastAsia"/>
          <w:kern w:val="2"/>
          <w:sz w:val="32"/>
          <w:szCs w:val="32"/>
        </w:rPr>
        <w:t>及个人应按实践要求做好过程影像留存、实践报告撰写等工作。</w:t>
      </w:r>
    </w:p>
    <w:p w:rsidR="007E0DA4" w14:paraId="099CEC3D" w14:textId="77777777">
      <w:pPr>
        <w:pStyle w:val="NormalWeb"/>
        <w:adjustRightInd w:val="0"/>
        <w:snapToGrid w:val="0"/>
        <w:spacing w:before="0" w:beforeAutospacing="0" w:after="0" w:afterAutospacing="0" w:line="560" w:lineRule="exact"/>
        <w:ind w:firstLine="640" w:firstLineChars="200"/>
        <w:jc w:val="both"/>
        <w:textAlignment w:val="baseline"/>
        <w:rPr>
          <w:rFonts w:ascii="仿宋_GB2312" w:eastAsia="仿宋_GB2312" w:cs="Arial"/>
          <w:color w:val="000000"/>
          <w:sz w:val="32"/>
          <w:szCs w:val="32"/>
          <w:shd w:val="clear" w:color="auto" w:fill="FFFFFF"/>
        </w:rPr>
      </w:pPr>
      <w:r>
        <w:rPr>
          <w:rFonts w:ascii="仿宋_GB2312" w:eastAsia="仿宋_GB2312" w:cs="Arial" w:hint="eastAsia"/>
          <w:color w:val="000000"/>
          <w:sz w:val="32"/>
          <w:szCs w:val="32"/>
          <w:shd w:val="clear" w:color="auto" w:fill="FFFFFF"/>
        </w:rPr>
        <w:t>（三）活动总结：在假期结束后，各二级单位团组织结合团支部组织生活会开展寒假“返家乡”社会实践交流分享。各二级单位择优报送不超过</w:t>
      </w:r>
      <w:r>
        <w:rPr>
          <w:rFonts w:ascii="仿宋_GB2312" w:eastAsia="仿宋_GB2312" w:cs="Arial"/>
          <w:color w:val="000000"/>
          <w:sz w:val="32"/>
          <w:szCs w:val="32"/>
          <w:shd w:val="clear" w:color="auto" w:fill="FFFFFF"/>
        </w:rPr>
        <w:t>3</w:t>
      </w:r>
      <w:r>
        <w:rPr>
          <w:rFonts w:ascii="仿宋_GB2312" w:eastAsia="仿宋_GB2312" w:cs="Arial" w:hint="eastAsia"/>
          <w:color w:val="000000"/>
          <w:sz w:val="32"/>
          <w:szCs w:val="32"/>
          <w:shd w:val="clear" w:color="auto" w:fill="FFFFFF"/>
        </w:rPr>
        <w:t>份团队或个人</w:t>
      </w:r>
      <w:r>
        <w:rPr>
          <w:rFonts w:ascii="仿宋_GB2312" w:eastAsia="仿宋_GB2312" w:cs="Arial" w:hint="eastAsia"/>
          <w:color w:val="000000"/>
          <w:sz w:val="32"/>
          <w:szCs w:val="32"/>
          <w:shd w:val="clear" w:color="auto" w:fill="FFFFFF"/>
        </w:rPr>
        <w:t>材料至校团委</w:t>
      </w:r>
      <w:r>
        <w:rPr>
          <w:rFonts w:ascii="仿宋_GB2312" w:eastAsia="仿宋_GB2312" w:cs="Arial" w:hint="eastAsia"/>
          <w:color w:val="000000"/>
          <w:sz w:val="32"/>
          <w:szCs w:val="32"/>
          <w:shd w:val="clear" w:color="auto" w:fill="FFFFFF"/>
        </w:rPr>
        <w:t>。校团委将根据各单位提交团队或个人实践总结情况，评选若干</w:t>
      </w:r>
      <w:r>
        <w:rPr>
          <w:rFonts w:ascii="仿宋_GB2312" w:eastAsia="仿宋_GB2312" w:cs="Arial" w:hint="eastAsia"/>
          <w:color w:val="000000"/>
          <w:sz w:val="32"/>
          <w:szCs w:val="32"/>
          <w:shd w:val="clear" w:color="auto" w:fill="FFFFFF"/>
        </w:rPr>
        <w:t>优秀实践</w:t>
      </w:r>
      <w:r>
        <w:rPr>
          <w:rFonts w:ascii="仿宋_GB2312" w:eastAsia="仿宋_GB2312" w:cs="Arial" w:hint="eastAsia"/>
          <w:color w:val="000000"/>
          <w:sz w:val="32"/>
          <w:szCs w:val="32"/>
          <w:shd w:val="clear" w:color="auto" w:fill="FFFFFF"/>
        </w:rPr>
        <w:t>队伍及个人。</w:t>
      </w:r>
    </w:p>
    <w:p w:rsidR="007E0DA4" w14:paraId="641F92A9" w14:textId="77777777">
      <w:pPr>
        <w:pStyle w:val="NormalWeb"/>
        <w:adjustRightInd w:val="0"/>
        <w:snapToGrid w:val="0"/>
        <w:spacing w:before="0" w:beforeAutospacing="0" w:after="0" w:afterAutospacing="0" w:line="560" w:lineRule="exact"/>
        <w:ind w:firstLine="640" w:firstLineChars="200"/>
        <w:jc w:val="both"/>
        <w:textAlignment w:val="baseline"/>
        <w:rPr>
          <w:rFonts w:ascii="仿宋_GB2312" w:eastAsia="仿宋_GB2312" w:cs="Arial"/>
          <w:color w:val="000000"/>
          <w:sz w:val="32"/>
          <w:szCs w:val="32"/>
          <w:shd w:val="clear" w:color="auto" w:fill="FFFFFF"/>
        </w:rPr>
      </w:pPr>
      <w:r>
        <w:rPr>
          <w:rFonts w:ascii="仿宋_GB2312" w:eastAsia="仿宋_GB2312" w:cs="Arial" w:hint="eastAsia"/>
          <w:color w:val="000000"/>
          <w:sz w:val="32"/>
          <w:szCs w:val="32"/>
          <w:shd w:val="clear" w:color="auto" w:fill="FFFFFF"/>
        </w:rPr>
        <w:t>（四）提交要求</w:t>
      </w:r>
      <w:r>
        <w:rPr>
          <w:rFonts w:ascii="仿宋_GB2312" w:eastAsia="仿宋_GB2312" w:cs="Arial" w:hint="eastAsia"/>
          <w:sz w:val="32"/>
          <w:szCs w:val="32"/>
          <w:shd w:val="clear" w:color="auto" w:fill="FFFFFF"/>
        </w:rPr>
        <w:t>：</w:t>
      </w:r>
      <w:r>
        <w:rPr>
          <w:rFonts w:ascii="仿宋_GB2312" w:eastAsia="仿宋_GB2312" w:cs="Arial" w:hint="eastAsia"/>
          <w:sz w:val="32"/>
          <w:szCs w:val="32"/>
          <w:shd w:val="clear" w:color="auto" w:fill="FFFFFF"/>
        </w:rPr>
        <w:t>202</w:t>
      </w:r>
      <w:r>
        <w:rPr>
          <w:rFonts w:ascii="仿宋_GB2312" w:eastAsia="仿宋_GB2312" w:cs="Arial"/>
          <w:sz w:val="32"/>
          <w:szCs w:val="32"/>
          <w:shd w:val="clear" w:color="auto" w:fill="FFFFFF"/>
        </w:rPr>
        <w:t>4</w:t>
      </w:r>
      <w:r>
        <w:rPr>
          <w:rFonts w:ascii="仿宋_GB2312" w:eastAsia="仿宋_GB2312" w:cs="Arial" w:hint="eastAsia"/>
          <w:sz w:val="32"/>
          <w:szCs w:val="32"/>
          <w:shd w:val="clear" w:color="auto" w:fill="FFFFFF"/>
        </w:rPr>
        <w:t>年</w:t>
      </w:r>
      <w:r>
        <w:rPr>
          <w:rFonts w:ascii="仿宋_GB2312" w:eastAsia="仿宋_GB2312" w:cs="Arial"/>
          <w:sz w:val="32"/>
          <w:szCs w:val="32"/>
          <w:shd w:val="clear" w:color="auto" w:fill="FFFFFF"/>
        </w:rPr>
        <w:t>3</w:t>
      </w:r>
      <w:r>
        <w:rPr>
          <w:rFonts w:ascii="仿宋_GB2312" w:eastAsia="仿宋_GB2312" w:cs="Arial" w:hint="eastAsia"/>
          <w:sz w:val="32"/>
          <w:szCs w:val="32"/>
          <w:shd w:val="clear" w:color="auto" w:fill="FFFFFF"/>
        </w:rPr>
        <w:t>月</w:t>
      </w:r>
      <w:r>
        <w:rPr>
          <w:rFonts w:ascii="仿宋_GB2312" w:eastAsia="仿宋_GB2312" w:cs="Arial"/>
          <w:sz w:val="32"/>
          <w:szCs w:val="32"/>
          <w:shd w:val="clear" w:color="auto" w:fill="FFFFFF"/>
        </w:rPr>
        <w:t>1</w:t>
      </w:r>
      <w:r>
        <w:rPr>
          <w:rFonts w:ascii="仿宋_GB2312" w:eastAsia="仿宋_GB2312" w:cs="Arial" w:hint="eastAsia"/>
          <w:sz w:val="32"/>
          <w:szCs w:val="32"/>
          <w:shd w:val="clear" w:color="auto" w:fill="FFFFFF"/>
        </w:rPr>
        <w:t>日前，各二级单位团组织提交</w:t>
      </w:r>
      <w:r>
        <w:rPr>
          <w:rFonts w:ascii="仿宋_GB2312" w:eastAsia="仿宋_GB2312" w:cs="Arial" w:hint="eastAsia"/>
          <w:sz w:val="32"/>
          <w:szCs w:val="32"/>
          <w:shd w:val="clear" w:color="auto" w:fill="FFFFFF"/>
        </w:rPr>
        <w:t>材料至校团委</w:t>
      </w:r>
      <w:r>
        <w:rPr>
          <w:rFonts w:ascii="仿宋_GB2312" w:eastAsia="仿宋_GB2312" w:cs="Arial" w:hint="eastAsia"/>
          <w:sz w:val="32"/>
          <w:szCs w:val="32"/>
          <w:shd w:val="clear" w:color="auto" w:fill="FFFFFF"/>
        </w:rPr>
        <w:t>工作链接：</w:t>
      </w:r>
      <w:r>
        <w:rPr>
          <w:rFonts w:ascii="仿宋_GB2312" w:eastAsia="仿宋_GB2312" w:cs="Arial"/>
          <w:sz w:val="32"/>
          <w:szCs w:val="32"/>
          <w:shd w:val="clear" w:color="auto" w:fill="FFFFFF"/>
        </w:rPr>
        <w:t>https://docs.qq.com/form/page/DQktrRVJVakFjTFhF</w:t>
      </w:r>
      <w:r>
        <w:rPr>
          <w:rFonts w:ascii="仿宋_GB2312" w:eastAsia="仿宋_GB2312" w:cs="Arial" w:hint="eastAsia"/>
          <w:sz w:val="32"/>
          <w:szCs w:val="32"/>
          <w:shd w:val="clear" w:color="auto" w:fill="FFFFFF"/>
        </w:rPr>
        <w:t>。材料包括：社会实践团队总结报告或个人实践总结报告（要求详见附件</w:t>
      </w:r>
      <w:r>
        <w:rPr>
          <w:rFonts w:ascii="仿宋_GB2312" w:eastAsia="仿宋_GB2312" w:cs="Arial"/>
          <w:sz w:val="32"/>
          <w:szCs w:val="32"/>
          <w:shd w:val="clear" w:color="auto" w:fill="FFFFFF"/>
        </w:rPr>
        <w:t>2</w:t>
      </w:r>
      <w:r>
        <w:rPr>
          <w:rFonts w:ascii="仿宋_GB2312" w:eastAsia="仿宋_GB2312" w:cs="Arial" w:hint="eastAsia"/>
          <w:sz w:val="32"/>
          <w:szCs w:val="32"/>
          <w:shd w:val="clear" w:color="auto" w:fill="FFFFFF"/>
        </w:rPr>
        <w:t>）以及“返家乡”社会实践情况汇总表（详见附件</w:t>
      </w:r>
      <w:r>
        <w:rPr>
          <w:rFonts w:ascii="仿宋_GB2312" w:eastAsia="仿宋_GB2312" w:cs="Arial"/>
          <w:sz w:val="32"/>
          <w:szCs w:val="32"/>
          <w:shd w:val="clear" w:color="auto" w:fill="FFFFFF"/>
        </w:rPr>
        <w:t>3</w:t>
      </w:r>
      <w:r>
        <w:rPr>
          <w:rFonts w:ascii="仿宋_GB2312" w:eastAsia="仿宋_GB2312" w:cs="Arial" w:hint="eastAsia"/>
          <w:sz w:val="32"/>
          <w:szCs w:val="32"/>
          <w:shd w:val="clear" w:color="auto" w:fill="FFFFFF"/>
        </w:rPr>
        <w:t>）。</w:t>
      </w:r>
    </w:p>
    <w:p w:rsidR="007E0DA4" w14:paraId="2A4A4792" w14:textId="77777777">
      <w:pPr>
        <w:pStyle w:val="NormalWeb"/>
        <w:adjustRightInd w:val="0"/>
        <w:snapToGrid w:val="0"/>
        <w:spacing w:before="0" w:beforeAutospacing="0" w:after="0" w:afterAutospacing="0" w:line="560" w:lineRule="exact"/>
        <w:ind w:firstLine="640" w:firstLineChars="200"/>
        <w:jc w:val="both"/>
        <w:textAlignment w:val="baseline"/>
        <w:rPr>
          <w:rStyle w:val="Strong"/>
          <w:rFonts w:ascii="黑体" w:eastAsia="黑体" w:hAnsi="黑体" w:cs="Arial"/>
          <w:b w:val="0"/>
          <w:bCs w:val="0"/>
          <w:color w:val="000000"/>
          <w:sz w:val="32"/>
          <w:szCs w:val="32"/>
          <w:shd w:val="clear" w:color="auto" w:fill="FFFFFF"/>
        </w:rPr>
      </w:pPr>
      <w:r>
        <w:rPr>
          <w:rStyle w:val="Strong"/>
          <w:rFonts w:ascii="黑体" w:eastAsia="黑体" w:hAnsi="黑体" w:cs="Arial" w:hint="eastAsia"/>
          <w:b w:val="0"/>
          <w:bCs w:val="0"/>
          <w:color w:val="000000"/>
          <w:sz w:val="32"/>
          <w:szCs w:val="32"/>
          <w:shd w:val="clear" w:color="auto" w:fill="FFFFFF"/>
        </w:rPr>
        <w:t>六、注意事项</w:t>
      </w:r>
    </w:p>
    <w:p w:rsidR="007E0DA4" w14:paraId="7EA86E46" w14:textId="77777777">
      <w:pPr>
        <w:pStyle w:val="NormalWeb"/>
        <w:adjustRightInd w:val="0"/>
        <w:snapToGrid w:val="0"/>
        <w:spacing w:before="0" w:beforeAutospacing="0" w:after="0" w:afterAutospacing="0" w:line="560" w:lineRule="exact"/>
        <w:ind w:firstLine="640" w:firstLineChars="200"/>
        <w:jc w:val="both"/>
        <w:textAlignment w:val="baseline"/>
        <w:rPr>
          <w:rFonts w:ascii="黑体" w:eastAsia="黑体" w:hAnsi="黑体" w:cs="Arial"/>
          <w:color w:val="000000"/>
          <w:sz w:val="32"/>
          <w:szCs w:val="32"/>
          <w:shd w:val="clear" w:color="auto" w:fill="FFFFFF"/>
        </w:rPr>
      </w:pPr>
      <w:r>
        <w:rPr>
          <w:rFonts w:ascii="仿宋_GB2312" w:eastAsia="仿宋_GB2312" w:cs="Arial" w:hint="eastAsia"/>
          <w:color w:val="000000"/>
          <w:sz w:val="32"/>
          <w:szCs w:val="32"/>
          <w:shd w:val="clear" w:color="auto" w:fill="FFFFFF"/>
        </w:rPr>
        <w:t>（一）守</w:t>
      </w:r>
      <w:r>
        <w:rPr>
          <w:rFonts w:ascii="仿宋_GB2312" w:eastAsia="仿宋_GB2312" w:cs="Arial" w:hint="eastAsia"/>
          <w:color w:val="000000"/>
          <w:sz w:val="32"/>
          <w:szCs w:val="32"/>
          <w:shd w:val="clear" w:color="auto" w:fill="FFFFFF"/>
        </w:rPr>
        <w:t>牢安全</w:t>
      </w:r>
      <w:r>
        <w:rPr>
          <w:rFonts w:ascii="仿宋_GB2312" w:eastAsia="仿宋_GB2312" w:cs="Arial" w:hint="eastAsia"/>
          <w:color w:val="000000"/>
          <w:sz w:val="32"/>
          <w:szCs w:val="32"/>
          <w:shd w:val="clear" w:color="auto" w:fill="FFFFFF"/>
        </w:rPr>
        <w:t>底线，</w:t>
      </w:r>
      <w:r>
        <w:rPr>
          <w:rFonts w:ascii="仿宋_GB2312" w:eastAsia="仿宋_GB2312" w:hAnsi="仿宋_GB2312" w:cs="仿宋_GB2312" w:hint="eastAsia"/>
          <w:kern w:val="2"/>
          <w:sz w:val="32"/>
          <w:szCs w:val="32"/>
        </w:rPr>
        <w:t>开展社会实践活动时，务必以保证安全为首要前提，合理规划实践行程，做好安全预案，详细了解实践地的环境、交通、天气的客观条件，如有不安全风险应当立即暂停实践，当好个人安全的第一责任人。严格从官方渠道获取实践通知、联络实践安</w:t>
      </w:r>
      <w:r>
        <w:rPr>
          <w:rFonts w:ascii="仿宋_GB2312" w:eastAsia="仿宋_GB2312" w:hAnsi="仿宋_GB2312" w:cs="仿宋_GB2312" w:hint="eastAsia"/>
          <w:kern w:val="2"/>
          <w:sz w:val="32"/>
          <w:szCs w:val="32"/>
        </w:rPr>
        <w:t>排，仔细甄别信息的真实性，严防各种类型的电信诈骗。</w:t>
      </w:r>
    </w:p>
    <w:p w:rsidR="007E0DA4" w14:paraId="1E9B6326" w14:textId="77777777">
      <w:pPr>
        <w:pStyle w:val="NormalWeb"/>
        <w:adjustRightInd w:val="0"/>
        <w:snapToGrid w:val="0"/>
        <w:spacing w:before="0" w:beforeAutospacing="0" w:after="0" w:afterAutospacing="0" w:line="560" w:lineRule="exact"/>
        <w:ind w:firstLine="640" w:firstLineChars="200"/>
        <w:jc w:val="both"/>
        <w:textAlignment w:val="baseline"/>
        <w:rPr>
          <w:rFonts w:ascii="仿宋_GB2312" w:eastAsia="仿宋_GB2312" w:cs="Arial"/>
          <w:color w:val="000000"/>
          <w:sz w:val="32"/>
          <w:szCs w:val="32"/>
          <w:shd w:val="clear" w:color="auto" w:fill="FFFFFF"/>
        </w:rPr>
      </w:pPr>
      <w:r>
        <w:rPr>
          <w:rFonts w:ascii="仿宋_GB2312" w:eastAsia="仿宋_GB2312" w:cs="Arial" w:hint="eastAsia"/>
          <w:color w:val="000000"/>
          <w:sz w:val="32"/>
          <w:szCs w:val="32"/>
          <w:shd w:val="clear" w:color="auto" w:fill="FFFFFF"/>
        </w:rPr>
        <w:t>（二）鼓励跨专业组队，形成专业优势互补：明确调研领域、研究方法，团队成员间应科学分工，明确职责。实践团队提交的最终总结材料必须真实，如若作假一经查实，取消团队参评优秀资格。</w:t>
      </w:r>
    </w:p>
    <w:p w:rsidR="007E0DA4" w14:paraId="4A377C0D" w14:textId="77777777">
      <w:pPr>
        <w:pStyle w:val="NormalWeb"/>
        <w:adjustRightInd w:val="0"/>
        <w:snapToGrid w:val="0"/>
        <w:spacing w:before="0" w:beforeAutospacing="0" w:after="0" w:afterAutospacing="0" w:line="560" w:lineRule="exact"/>
        <w:ind w:firstLine="640" w:firstLineChars="200"/>
        <w:jc w:val="both"/>
        <w:textAlignment w:val="baseline"/>
        <w:rPr>
          <w:rFonts w:ascii="仿宋_GB2312" w:eastAsia="仿宋_GB2312" w:cs="Arial"/>
          <w:color w:val="000000"/>
          <w:sz w:val="32"/>
          <w:szCs w:val="32"/>
          <w:shd w:val="clear" w:color="auto" w:fill="FFFFFF"/>
        </w:rPr>
      </w:pPr>
      <w:r>
        <w:rPr>
          <w:rFonts w:ascii="仿宋_GB2312" w:eastAsia="仿宋_GB2312" w:cs="Arial" w:hint="eastAsia"/>
          <w:color w:val="000000"/>
          <w:sz w:val="32"/>
          <w:szCs w:val="32"/>
          <w:shd w:val="clear" w:color="auto" w:fill="FFFFFF"/>
        </w:rPr>
        <w:t>（三）丰富总结记录，彰显百年中大学子风采：在实践过程中，各项目应发挥主动性和创造性，积极发掘活动过程</w:t>
      </w:r>
      <w:r>
        <w:rPr>
          <w:rFonts w:ascii="仿宋_GB2312" w:eastAsia="仿宋_GB2312" w:cs="Arial" w:hint="eastAsia"/>
          <w:color w:val="000000"/>
          <w:sz w:val="32"/>
          <w:szCs w:val="32"/>
          <w:shd w:val="clear" w:color="auto" w:fill="FFFFFF"/>
        </w:rPr>
        <w:t>中的有趣故事及实践价值，鼓励实践成员以视频、照片、故事、纪实等丰富形式报告实践风采</w:t>
      </w:r>
      <w:r>
        <w:rPr>
          <w:rFonts w:ascii="仿宋_GB2312" w:eastAsia="仿宋_GB2312" w:cs="Arial"/>
          <w:color w:val="000000"/>
          <w:sz w:val="32"/>
          <w:szCs w:val="32"/>
          <w:shd w:val="clear" w:color="auto" w:fill="FFFFFF"/>
        </w:rPr>
        <w:t>。</w:t>
      </w:r>
    </w:p>
    <w:p w:rsidR="007E0DA4" w14:paraId="4D9ED0FE" w14:textId="77777777">
      <w:pPr>
        <w:spacing w:line="560" w:lineRule="exact"/>
        <w:ind w:firstLine="640" w:firstLineChars="200"/>
        <w:rPr>
          <w:rFonts w:ascii="仿宋_GB2312" w:eastAsia="仿宋_GB2312" w:hAnsi="仿宋_GB2312" w:cs="仿宋_GB2312"/>
          <w:bCs/>
          <w:kern w:val="0"/>
          <w:sz w:val="32"/>
          <w:szCs w:val="28"/>
        </w:rPr>
      </w:pPr>
    </w:p>
    <w:p w:rsidR="007E0DA4" w14:paraId="60C48B0B" w14:textId="77777777">
      <w:pPr>
        <w:spacing w:line="560" w:lineRule="exact"/>
        <w:ind w:firstLine="640" w:firstLineChars="200"/>
        <w:rPr>
          <w:rFonts w:ascii="仿宋_GB2312" w:eastAsia="仿宋_GB2312" w:hAnsi="仿宋_GB2312" w:cs="仿宋_GB2312"/>
          <w:bCs/>
          <w:kern w:val="0"/>
          <w:sz w:val="32"/>
          <w:szCs w:val="28"/>
        </w:rPr>
      </w:pPr>
      <w:r>
        <w:rPr>
          <w:rFonts w:ascii="仿宋_GB2312" w:eastAsia="仿宋_GB2312" w:hAnsi="仿宋_GB2312" w:cs="仿宋_GB2312" w:hint="eastAsia"/>
          <w:bCs/>
          <w:kern w:val="0"/>
          <w:sz w:val="32"/>
          <w:szCs w:val="28"/>
        </w:rPr>
        <w:t>附件：</w:t>
      </w:r>
      <w:r>
        <w:rPr>
          <w:rFonts w:ascii="仿宋_GB2312" w:eastAsia="仿宋_GB2312" w:hAnsi="仿宋_GB2312" w:cs="仿宋_GB2312" w:hint="eastAsia"/>
          <w:kern w:val="0"/>
          <w:sz w:val="32"/>
          <w:szCs w:val="28"/>
        </w:rPr>
        <w:t>1.</w:t>
      </w:r>
      <w:r>
        <w:rPr>
          <w:rFonts w:ascii="仿宋_GB2312" w:eastAsia="仿宋_GB2312" w:hAnsi="仿宋_GB2312" w:cs="仿宋_GB2312" w:hint="eastAsia"/>
          <w:kern w:val="0"/>
          <w:sz w:val="32"/>
          <w:szCs w:val="28"/>
        </w:rPr>
        <w:t>“创青春”</w:t>
      </w:r>
      <w:r>
        <w:rPr>
          <w:rFonts w:ascii="仿宋_GB2312" w:eastAsia="仿宋_GB2312" w:hAnsi="仿宋_GB2312" w:cs="仿宋_GB2312" w:hint="eastAsia"/>
          <w:kern w:val="0"/>
          <w:sz w:val="32"/>
          <w:szCs w:val="28"/>
        </w:rPr>
        <w:t>微信公众号</w:t>
      </w:r>
      <w:r>
        <w:rPr>
          <w:rFonts w:ascii="仿宋_GB2312" w:eastAsia="仿宋_GB2312" w:hAnsi="仿宋_GB2312" w:cs="仿宋_GB2312" w:hint="eastAsia"/>
          <w:kern w:val="0"/>
          <w:sz w:val="32"/>
          <w:szCs w:val="28"/>
        </w:rPr>
        <w:t>“返家乡”操作指引</w:t>
      </w:r>
    </w:p>
    <w:p w:rsidR="007E0DA4" w14:paraId="6F171EFA" w14:textId="77777777">
      <w:pPr>
        <w:spacing w:line="560" w:lineRule="exact"/>
        <w:ind w:firstLine="1600" w:firstLineChars="500"/>
        <w:rPr>
          <w:rFonts w:ascii="仿宋_GB2312" w:eastAsia="仿宋_GB2312" w:hAnsi="仿宋_GB2312" w:cs="仿宋_GB2312"/>
          <w:kern w:val="0"/>
          <w:sz w:val="32"/>
          <w:szCs w:val="28"/>
        </w:rPr>
      </w:pPr>
      <w:r>
        <w:rPr>
          <w:rFonts w:ascii="仿宋_GB2312" w:eastAsia="仿宋_GB2312" w:hAnsi="仿宋_GB2312" w:cs="仿宋_GB2312" w:hint="eastAsia"/>
          <w:kern w:val="0"/>
          <w:sz w:val="32"/>
          <w:szCs w:val="28"/>
        </w:rPr>
        <w:t>2.</w:t>
      </w:r>
      <w:r>
        <w:rPr>
          <w:rFonts w:ascii="仿宋_GB2312" w:eastAsia="仿宋_GB2312" w:hAnsi="仿宋_GB2312" w:cs="仿宋_GB2312" w:hint="eastAsia"/>
          <w:kern w:val="0"/>
          <w:sz w:val="32"/>
          <w:szCs w:val="28"/>
        </w:rPr>
        <w:t>总结报告材料提交要求</w:t>
      </w:r>
    </w:p>
    <w:p w:rsidR="007E0DA4" w14:paraId="650C51EE" w14:textId="77777777">
      <w:pPr>
        <w:spacing w:line="560" w:lineRule="exact"/>
        <w:ind w:firstLine="1600" w:firstLineChars="500"/>
        <w:rPr>
          <w:rFonts w:ascii="仿宋_GB2312" w:eastAsia="仿宋_GB2312" w:cs="Arial"/>
          <w:sz w:val="32"/>
          <w:szCs w:val="32"/>
          <w:shd w:val="clear" w:color="auto" w:fill="FFFFFF"/>
        </w:rPr>
      </w:pPr>
      <w:r>
        <w:rPr>
          <w:rFonts w:ascii="仿宋_GB2312" w:eastAsia="仿宋_GB2312" w:hAnsi="仿宋_GB2312" w:cs="仿宋_GB2312" w:hint="eastAsia"/>
          <w:kern w:val="0"/>
          <w:sz w:val="32"/>
          <w:szCs w:val="28"/>
        </w:rPr>
        <w:t>3.</w:t>
      </w:r>
      <w:r>
        <w:rPr>
          <w:rFonts w:ascii="仿宋_GB2312" w:eastAsia="仿宋_GB2312" w:hAnsi="仿宋_GB2312" w:cs="仿宋_GB2312"/>
          <w:kern w:val="0"/>
          <w:sz w:val="32"/>
          <w:szCs w:val="28"/>
        </w:rPr>
        <w:t>2024</w:t>
      </w:r>
      <w:r>
        <w:rPr>
          <w:rFonts w:ascii="仿宋_GB2312" w:eastAsia="仿宋_GB2312" w:hAnsi="仿宋_GB2312" w:cs="仿宋_GB2312" w:hint="eastAsia"/>
          <w:kern w:val="0"/>
          <w:sz w:val="32"/>
          <w:szCs w:val="28"/>
        </w:rPr>
        <w:t>年</w:t>
      </w:r>
      <w:r>
        <w:rPr>
          <w:rFonts w:ascii="仿宋_GB2312" w:eastAsia="仿宋_GB2312" w:cs="Arial" w:hint="eastAsia"/>
          <w:sz w:val="32"/>
          <w:szCs w:val="32"/>
          <w:shd w:val="clear" w:color="auto" w:fill="FFFFFF"/>
        </w:rPr>
        <w:t>“返家乡”社会实践情况汇总表</w:t>
      </w:r>
    </w:p>
    <w:p w:rsidR="007E0DA4" w14:paraId="24B01412" w14:textId="77777777">
      <w:pPr>
        <w:widowControl/>
        <w:adjustRightInd w:val="0"/>
        <w:snapToGrid w:val="0"/>
        <w:spacing w:line="560" w:lineRule="exact"/>
        <w:ind w:firstLine="640" w:firstLineChars="200"/>
        <w:jc w:val="right"/>
        <w:rPr>
          <w:rFonts w:ascii="仿宋_GB2312" w:eastAsia="仿宋_GB2312" w:hAnsi="仿宋_GB2312" w:cs="仿宋_GB2312"/>
          <w:sz w:val="32"/>
          <w:szCs w:val="21"/>
        </w:rPr>
      </w:pPr>
    </w:p>
    <w:p w:rsidR="007E0DA4" w14:paraId="11FEACA4" w14:textId="77777777">
      <w:pPr>
        <w:widowControl/>
        <w:adjustRightInd w:val="0"/>
        <w:snapToGrid w:val="0"/>
        <w:spacing w:line="560" w:lineRule="exact"/>
        <w:ind w:firstLine="640" w:firstLineChars="200"/>
        <w:jc w:val="right"/>
        <w:rPr>
          <w:rFonts w:ascii="仿宋_GB2312" w:eastAsia="仿宋_GB2312" w:hAnsi="仿宋_GB2312" w:cs="仿宋_GB2312"/>
          <w:sz w:val="32"/>
          <w:szCs w:val="21"/>
        </w:rPr>
      </w:pPr>
      <w:r>
        <w:rPr>
          <w:rFonts w:ascii="仿宋_GB2312" w:eastAsia="仿宋_GB2312" w:hAnsi="仿宋_GB2312" w:cs="仿宋_GB2312" w:hint="eastAsia"/>
          <w:sz w:val="32"/>
          <w:szCs w:val="21"/>
        </w:rPr>
        <w:t>共青团中山大学委员会</w:t>
      </w:r>
    </w:p>
    <w:p w:rsidR="007E0DA4" w14:paraId="7231C899" w14:textId="77777777">
      <w:pPr>
        <w:widowControl/>
        <w:adjustRightInd w:val="0"/>
        <w:snapToGrid w:val="0"/>
        <w:spacing w:line="560" w:lineRule="exact"/>
        <w:ind w:firstLine="640" w:firstLineChars="200"/>
        <w:jc w:val="right"/>
        <w:rPr>
          <w:rFonts w:ascii="仿宋_GB2312" w:eastAsia="仿宋_GB2312" w:hAnsi="仿宋_GB2312" w:cs="仿宋_GB2312"/>
          <w:sz w:val="32"/>
          <w:szCs w:val="21"/>
        </w:rPr>
      </w:pPr>
      <w:r>
        <w:rPr>
          <w:rFonts w:ascii="仿宋_GB2312" w:eastAsia="仿宋_GB2312" w:hAnsi="仿宋_GB2312" w:cs="仿宋_GB2312"/>
          <w:sz w:val="32"/>
          <w:szCs w:val="21"/>
        </w:rPr>
        <w:t>2024</w:t>
      </w:r>
      <w:r>
        <w:rPr>
          <w:rFonts w:ascii="仿宋_GB2312" w:eastAsia="仿宋_GB2312" w:hAnsi="仿宋_GB2312" w:cs="仿宋_GB2312" w:hint="eastAsia"/>
          <w:sz w:val="32"/>
          <w:szCs w:val="21"/>
        </w:rPr>
        <w:t>年</w:t>
      </w:r>
      <w:r>
        <w:rPr>
          <w:rFonts w:ascii="仿宋_GB2312" w:eastAsia="仿宋_GB2312" w:hAnsi="仿宋_GB2312" w:cs="仿宋_GB2312"/>
          <w:sz w:val="32"/>
          <w:szCs w:val="21"/>
        </w:rPr>
        <w:t>1</w:t>
      </w:r>
      <w:r>
        <w:rPr>
          <w:rFonts w:ascii="仿宋_GB2312" w:eastAsia="仿宋_GB2312" w:hAnsi="仿宋_GB2312" w:cs="仿宋_GB2312" w:hint="eastAsia"/>
          <w:sz w:val="32"/>
          <w:szCs w:val="21"/>
        </w:rPr>
        <w:t>月</w:t>
      </w:r>
      <w:r>
        <w:rPr>
          <w:rFonts w:ascii="仿宋_GB2312" w:eastAsia="仿宋_GB2312" w:hAnsi="仿宋_GB2312" w:cs="仿宋_GB2312"/>
          <w:sz w:val="32"/>
          <w:szCs w:val="21"/>
        </w:rPr>
        <w:t>10</w:t>
      </w:r>
      <w:r>
        <w:rPr>
          <w:rFonts w:ascii="仿宋_GB2312" w:eastAsia="仿宋_GB2312" w:hAnsi="仿宋_GB2312" w:cs="仿宋_GB2312" w:hint="eastAsia"/>
          <w:sz w:val="32"/>
          <w:szCs w:val="21"/>
        </w:rPr>
        <w:t>日</w:t>
      </w:r>
    </w:p>
    <w:p w:rsidR="007E0DA4" w14:paraId="7AE9782F" w14:textId="77777777">
      <w:pPr>
        <w:widowControl/>
        <w:adjustRightInd w:val="0"/>
        <w:snapToGrid w:val="0"/>
        <w:spacing w:line="560" w:lineRule="exact"/>
        <w:ind w:firstLine="640" w:firstLineChars="200"/>
        <w:jc w:val="right"/>
        <w:rPr>
          <w:rFonts w:ascii="仿宋_GB2312" w:eastAsia="仿宋_GB2312" w:hAnsi="仿宋_GB2312" w:cs="仿宋_GB2312"/>
          <w:sz w:val="32"/>
          <w:szCs w:val="21"/>
        </w:rPr>
      </w:pPr>
    </w:p>
    <w:p w:rsidR="007E0DA4" w14:paraId="69B4A4C6" w14:textId="77777777">
      <w:pPr>
        <w:widowControl/>
        <w:adjustRightInd w:val="0"/>
        <w:snapToGrid w:val="0"/>
        <w:spacing w:line="560" w:lineRule="exact"/>
        <w:ind w:firstLine="640" w:firstLineChars="200"/>
        <w:jc w:val="left"/>
        <w:rPr>
          <w:rFonts w:ascii="仿宋_GB2312" w:eastAsia="仿宋_GB2312" w:hAnsi="仿宋_GB2312" w:cs="仿宋_GB2312"/>
          <w:sz w:val="32"/>
          <w:szCs w:val="21"/>
        </w:rPr>
      </w:pPr>
      <w:r>
        <w:rPr>
          <w:rFonts w:ascii="仿宋_GB2312" w:eastAsia="仿宋_GB2312" w:hAnsi="仿宋_GB2312" w:cs="仿宋_GB2312" w:hint="eastAsia"/>
          <w:sz w:val="32"/>
          <w:szCs w:val="21"/>
        </w:rPr>
        <w:t>（联系人：</w:t>
      </w:r>
      <w:r>
        <w:rPr>
          <w:rFonts w:ascii="仿宋_GB2312" w:eastAsia="仿宋_GB2312" w:hAnsi="仿宋_GB2312" w:cs="仿宋_GB2312" w:hint="eastAsia"/>
          <w:sz w:val="32"/>
          <w:szCs w:val="21"/>
        </w:rPr>
        <w:t>顾文明</w:t>
      </w:r>
      <w:r>
        <w:rPr>
          <w:rFonts w:ascii="仿宋_GB2312" w:eastAsia="仿宋_GB2312" w:hAnsi="仿宋_GB2312" w:cs="仿宋_GB2312"/>
          <w:sz w:val="32"/>
          <w:szCs w:val="21"/>
        </w:rPr>
        <w:t xml:space="preserve"> </w:t>
      </w:r>
      <w:r>
        <w:rPr>
          <w:rFonts w:ascii="仿宋_GB2312" w:eastAsia="仿宋_GB2312" w:hAnsi="仿宋_GB2312" w:cs="仿宋_GB2312" w:hint="eastAsia"/>
          <w:sz w:val="32"/>
          <w:szCs w:val="21"/>
        </w:rPr>
        <w:t>电话：</w:t>
      </w:r>
      <w:r>
        <w:rPr>
          <w:rFonts w:ascii="仿宋_GB2312" w:eastAsia="仿宋_GB2312" w:hAnsi="仿宋_GB2312" w:cs="仿宋_GB2312"/>
          <w:sz w:val="32"/>
          <w:szCs w:val="21"/>
        </w:rPr>
        <w:t>020-84112984</w:t>
      </w:r>
      <w:r>
        <w:rPr>
          <w:rFonts w:ascii="仿宋_GB2312" w:eastAsia="仿宋_GB2312" w:hAnsi="仿宋_GB2312" w:cs="仿宋_GB2312" w:hint="eastAsia"/>
          <w:sz w:val="32"/>
          <w:szCs w:val="21"/>
        </w:rPr>
        <w:t>）</w:t>
      </w:r>
    </w:p>
    <w:sectPr>
      <w:pgSz w:w="11906" w:h="16838"/>
      <w:pgMar w:top="1440"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AA4"/>
    <w:rsid w:val="00002EC7"/>
    <w:rsid w:val="00023DF4"/>
    <w:rsid w:val="00051DD7"/>
    <w:rsid w:val="0005220C"/>
    <w:rsid w:val="000A37F5"/>
    <w:rsid w:val="000C4174"/>
    <w:rsid w:val="000D41CD"/>
    <w:rsid w:val="00101DF9"/>
    <w:rsid w:val="001045CC"/>
    <w:rsid w:val="00111052"/>
    <w:rsid w:val="00112AE9"/>
    <w:rsid w:val="00125E2E"/>
    <w:rsid w:val="00137038"/>
    <w:rsid w:val="00141099"/>
    <w:rsid w:val="001452AD"/>
    <w:rsid w:val="00166D72"/>
    <w:rsid w:val="0017006B"/>
    <w:rsid w:val="0017072C"/>
    <w:rsid w:val="001806DF"/>
    <w:rsid w:val="0018509B"/>
    <w:rsid w:val="001A739A"/>
    <w:rsid w:val="001B7CCE"/>
    <w:rsid w:val="00212D9A"/>
    <w:rsid w:val="00232DC1"/>
    <w:rsid w:val="00233B3D"/>
    <w:rsid w:val="002434D8"/>
    <w:rsid w:val="00245B18"/>
    <w:rsid w:val="002C772B"/>
    <w:rsid w:val="002F0356"/>
    <w:rsid w:val="002F324A"/>
    <w:rsid w:val="00304C5A"/>
    <w:rsid w:val="003061F2"/>
    <w:rsid w:val="00314945"/>
    <w:rsid w:val="003162AD"/>
    <w:rsid w:val="00323E6D"/>
    <w:rsid w:val="00331AA4"/>
    <w:rsid w:val="00356E33"/>
    <w:rsid w:val="003768CA"/>
    <w:rsid w:val="0038321A"/>
    <w:rsid w:val="003A2D6F"/>
    <w:rsid w:val="003B3F31"/>
    <w:rsid w:val="003B42F0"/>
    <w:rsid w:val="003C59D6"/>
    <w:rsid w:val="003C74E5"/>
    <w:rsid w:val="003D413A"/>
    <w:rsid w:val="003F2825"/>
    <w:rsid w:val="004047E5"/>
    <w:rsid w:val="004106CD"/>
    <w:rsid w:val="004328DC"/>
    <w:rsid w:val="004737B3"/>
    <w:rsid w:val="0048665F"/>
    <w:rsid w:val="004E58BE"/>
    <w:rsid w:val="0050353C"/>
    <w:rsid w:val="00505F9C"/>
    <w:rsid w:val="00506399"/>
    <w:rsid w:val="005103C9"/>
    <w:rsid w:val="0053177A"/>
    <w:rsid w:val="00574DCD"/>
    <w:rsid w:val="005901C9"/>
    <w:rsid w:val="00593AC2"/>
    <w:rsid w:val="00595A7C"/>
    <w:rsid w:val="005A0A23"/>
    <w:rsid w:val="005A7FB8"/>
    <w:rsid w:val="005B12D1"/>
    <w:rsid w:val="0060358D"/>
    <w:rsid w:val="00617344"/>
    <w:rsid w:val="0062347B"/>
    <w:rsid w:val="00627A65"/>
    <w:rsid w:val="0064384C"/>
    <w:rsid w:val="00645BB7"/>
    <w:rsid w:val="006621E3"/>
    <w:rsid w:val="00663EDE"/>
    <w:rsid w:val="006916C8"/>
    <w:rsid w:val="006A2975"/>
    <w:rsid w:val="006A65DE"/>
    <w:rsid w:val="006E23E4"/>
    <w:rsid w:val="006E3334"/>
    <w:rsid w:val="00723521"/>
    <w:rsid w:val="00726F74"/>
    <w:rsid w:val="00730B74"/>
    <w:rsid w:val="00737250"/>
    <w:rsid w:val="0074681C"/>
    <w:rsid w:val="0076023D"/>
    <w:rsid w:val="00790984"/>
    <w:rsid w:val="007D4DAF"/>
    <w:rsid w:val="007E0DA4"/>
    <w:rsid w:val="007E4CA0"/>
    <w:rsid w:val="00801D6B"/>
    <w:rsid w:val="00813BDC"/>
    <w:rsid w:val="0082210F"/>
    <w:rsid w:val="00835769"/>
    <w:rsid w:val="0088653B"/>
    <w:rsid w:val="00886F33"/>
    <w:rsid w:val="00891BD7"/>
    <w:rsid w:val="0089352F"/>
    <w:rsid w:val="008C5E90"/>
    <w:rsid w:val="008D6368"/>
    <w:rsid w:val="008D793F"/>
    <w:rsid w:val="008E1839"/>
    <w:rsid w:val="008E2A0E"/>
    <w:rsid w:val="008E5A78"/>
    <w:rsid w:val="00923CD5"/>
    <w:rsid w:val="00931F82"/>
    <w:rsid w:val="00933435"/>
    <w:rsid w:val="009561E1"/>
    <w:rsid w:val="009570DA"/>
    <w:rsid w:val="0097786E"/>
    <w:rsid w:val="00994479"/>
    <w:rsid w:val="009949E3"/>
    <w:rsid w:val="009C5D94"/>
    <w:rsid w:val="009C79AA"/>
    <w:rsid w:val="009D42A9"/>
    <w:rsid w:val="009F02CC"/>
    <w:rsid w:val="00A1040E"/>
    <w:rsid w:val="00A107B6"/>
    <w:rsid w:val="00A1644B"/>
    <w:rsid w:val="00A25BEF"/>
    <w:rsid w:val="00A302F1"/>
    <w:rsid w:val="00A55064"/>
    <w:rsid w:val="00A7254C"/>
    <w:rsid w:val="00A8306C"/>
    <w:rsid w:val="00AE4487"/>
    <w:rsid w:val="00AF4EFD"/>
    <w:rsid w:val="00B529B4"/>
    <w:rsid w:val="00B62704"/>
    <w:rsid w:val="00BC7791"/>
    <w:rsid w:val="00BE3407"/>
    <w:rsid w:val="00BE67AE"/>
    <w:rsid w:val="00BF38A5"/>
    <w:rsid w:val="00C344AC"/>
    <w:rsid w:val="00C97971"/>
    <w:rsid w:val="00CB2740"/>
    <w:rsid w:val="00CD0FFD"/>
    <w:rsid w:val="00CD1330"/>
    <w:rsid w:val="00CE2ADE"/>
    <w:rsid w:val="00CF034F"/>
    <w:rsid w:val="00D021F4"/>
    <w:rsid w:val="00D05DA2"/>
    <w:rsid w:val="00D57DE4"/>
    <w:rsid w:val="00DA62BF"/>
    <w:rsid w:val="00DC36FF"/>
    <w:rsid w:val="00E133D0"/>
    <w:rsid w:val="00E14912"/>
    <w:rsid w:val="00E23D59"/>
    <w:rsid w:val="00E25354"/>
    <w:rsid w:val="00E36009"/>
    <w:rsid w:val="00E40CE9"/>
    <w:rsid w:val="00E43EB6"/>
    <w:rsid w:val="00E44948"/>
    <w:rsid w:val="00E66535"/>
    <w:rsid w:val="00E96339"/>
    <w:rsid w:val="00EB65BC"/>
    <w:rsid w:val="00EC5BD8"/>
    <w:rsid w:val="00EF14A1"/>
    <w:rsid w:val="00F40D50"/>
    <w:rsid w:val="00F437FE"/>
    <w:rsid w:val="00FA5AAD"/>
    <w:rsid w:val="00FB1FAF"/>
    <w:rsid w:val="00FB6D2F"/>
    <w:rsid w:val="00FD1A20"/>
    <w:rsid w:val="00FE724A"/>
    <w:rsid w:val="00FF5B61"/>
    <w:rsid w:val="01FE04A0"/>
    <w:rsid w:val="033C0E47"/>
    <w:rsid w:val="039D18E6"/>
    <w:rsid w:val="04D23811"/>
    <w:rsid w:val="06147E59"/>
    <w:rsid w:val="06B238FA"/>
    <w:rsid w:val="06B86A37"/>
    <w:rsid w:val="09122429"/>
    <w:rsid w:val="0AE47DFA"/>
    <w:rsid w:val="0D2C7836"/>
    <w:rsid w:val="114710E3"/>
    <w:rsid w:val="13385187"/>
    <w:rsid w:val="1428778A"/>
    <w:rsid w:val="174165D4"/>
    <w:rsid w:val="17BB1EE3"/>
    <w:rsid w:val="17C1746A"/>
    <w:rsid w:val="17C50FB3"/>
    <w:rsid w:val="18BF1EA7"/>
    <w:rsid w:val="18CD6371"/>
    <w:rsid w:val="18FA5B76"/>
    <w:rsid w:val="19061883"/>
    <w:rsid w:val="1AE41750"/>
    <w:rsid w:val="1C0A0B3A"/>
    <w:rsid w:val="1C5A616E"/>
    <w:rsid w:val="1C777B60"/>
    <w:rsid w:val="1D344EA7"/>
    <w:rsid w:val="1FC210F2"/>
    <w:rsid w:val="22C24A6D"/>
    <w:rsid w:val="24216F39"/>
    <w:rsid w:val="254C2D14"/>
    <w:rsid w:val="2748279E"/>
    <w:rsid w:val="28706D19"/>
    <w:rsid w:val="2ABC6246"/>
    <w:rsid w:val="2AD57308"/>
    <w:rsid w:val="2F9C03F4"/>
    <w:rsid w:val="33DF336D"/>
    <w:rsid w:val="36145188"/>
    <w:rsid w:val="36BD137C"/>
    <w:rsid w:val="37643EED"/>
    <w:rsid w:val="3784633D"/>
    <w:rsid w:val="37E62B54"/>
    <w:rsid w:val="385B0E4C"/>
    <w:rsid w:val="39A9208B"/>
    <w:rsid w:val="3A704957"/>
    <w:rsid w:val="3DC15BF5"/>
    <w:rsid w:val="3EA11583"/>
    <w:rsid w:val="400B75FC"/>
    <w:rsid w:val="41886A2A"/>
    <w:rsid w:val="4235270E"/>
    <w:rsid w:val="44307631"/>
    <w:rsid w:val="447A4D50"/>
    <w:rsid w:val="4487121B"/>
    <w:rsid w:val="45006980"/>
    <w:rsid w:val="45401AF6"/>
    <w:rsid w:val="46911B59"/>
    <w:rsid w:val="47321912"/>
    <w:rsid w:val="47DB3D58"/>
    <w:rsid w:val="4B5160DF"/>
    <w:rsid w:val="4DC25072"/>
    <w:rsid w:val="4ECF5C98"/>
    <w:rsid w:val="4F4246BC"/>
    <w:rsid w:val="4FBF5D0D"/>
    <w:rsid w:val="503D159E"/>
    <w:rsid w:val="50B25872"/>
    <w:rsid w:val="52FA2A37"/>
    <w:rsid w:val="536015B5"/>
    <w:rsid w:val="560721BC"/>
    <w:rsid w:val="5757569D"/>
    <w:rsid w:val="5A1E1882"/>
    <w:rsid w:val="5A3B0686"/>
    <w:rsid w:val="5BFE75CD"/>
    <w:rsid w:val="5C3F445D"/>
    <w:rsid w:val="5E0F7E5F"/>
    <w:rsid w:val="60116111"/>
    <w:rsid w:val="63471E49"/>
    <w:rsid w:val="64CA2D32"/>
    <w:rsid w:val="659F41BF"/>
    <w:rsid w:val="68EF0FB9"/>
    <w:rsid w:val="69C441F4"/>
    <w:rsid w:val="6B321631"/>
    <w:rsid w:val="6BD9323A"/>
    <w:rsid w:val="6C6E48EB"/>
    <w:rsid w:val="6CC95DBA"/>
    <w:rsid w:val="6CED3A62"/>
    <w:rsid w:val="6D194857"/>
    <w:rsid w:val="6E154498"/>
    <w:rsid w:val="710475CC"/>
    <w:rsid w:val="712A185C"/>
    <w:rsid w:val="72A2709C"/>
    <w:rsid w:val="730F17A8"/>
    <w:rsid w:val="73B70925"/>
    <w:rsid w:val="75AF3FAA"/>
    <w:rsid w:val="78774B27"/>
    <w:rsid w:val="795F7A95"/>
    <w:rsid w:val="7C55517F"/>
    <w:rsid w:val="7F0F7867"/>
  </w:rsids>
  <w:docVars>
    <w:docVar w:name="commondata" w:val="eyJoZGlkIjoiYjJjOTQxYzhjODMyMDAzZmE0MDJkMWFkNmJlNDkwYTU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E39E5A71-905B-43FF-B445-A6A4AF579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pPr>
      <w:widowControl w:val="0"/>
      <w:jc w:val="both"/>
    </w:pPr>
    <w:rPr>
      <w:kern w:val="2"/>
      <w:sz w:val="21"/>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qFormat/>
    <w:pPr>
      <w:widowControl w:val="0"/>
      <w:adjustRightInd w:val="0"/>
      <w:spacing w:line="360" w:lineRule="auto"/>
      <w:ind w:firstLine="420"/>
      <w:jc w:val="both"/>
      <w:textAlignment w:val="baseline"/>
    </w:pPr>
    <w:rPr>
      <w:rFonts w:ascii="Calibri" w:eastAsia="宋体" w:hAnsi="Calibri" w:cs="Times New Roman"/>
      <w:sz w:val="24"/>
      <w:szCs w:val="24"/>
      <w:lang w:eastAsia="zh-CN"/>
    </w:rPr>
  </w:style>
  <w:style w:type="paragraph" w:styleId="CommentText">
    <w:name w:val="annotation text"/>
    <w:basedOn w:val="Normal"/>
    <w:link w:val="a2"/>
    <w:uiPriority w:val="99"/>
    <w:semiHidden/>
    <w:unhideWhenUsed/>
    <w:pPr>
      <w:jc w:val="left"/>
    </w:pPr>
  </w:style>
  <w:style w:type="paragraph" w:styleId="Date">
    <w:name w:val="Date"/>
    <w:basedOn w:val="Normal"/>
    <w:next w:val="Normal"/>
    <w:link w:val="a4"/>
    <w:uiPriority w:val="99"/>
    <w:semiHidden/>
    <w:unhideWhenUsed/>
    <w:qFormat/>
    <w:pPr>
      <w:ind w:left="100" w:leftChars="2500"/>
    </w:pPr>
  </w:style>
  <w:style w:type="paragraph" w:styleId="BalloonText">
    <w:name w:val="Balloon Text"/>
    <w:basedOn w:val="Normal"/>
    <w:link w:val="a1"/>
    <w:autoRedefine/>
    <w:uiPriority w:val="99"/>
    <w:semiHidden/>
    <w:unhideWhenUsed/>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rPr>
  </w:style>
  <w:style w:type="paragraph" w:styleId="CommentSubject">
    <w:name w:val="annotation subject"/>
    <w:basedOn w:val="CommentText"/>
    <w:next w:val="CommentText"/>
    <w:link w:val="a3"/>
    <w:uiPriority w:val="99"/>
    <w:semiHidden/>
    <w:unhideWhenUsed/>
    <w:qFormat/>
    <w:rPr>
      <w:b/>
      <w:bCs/>
    </w:rPr>
  </w:style>
  <w:style w:type="character" w:styleId="Strong">
    <w:name w:val="Strong"/>
    <w:basedOn w:val="DefaultParagraphFont"/>
    <w:uiPriority w:val="22"/>
    <w:qFormat/>
    <w:rPr>
      <w:b/>
      <w:bCs/>
    </w:rPr>
  </w:style>
  <w:style w:type="character" w:styleId="Hyperlink">
    <w:name w:val="Hyperlink"/>
    <w:basedOn w:val="DefaultParagraphFont"/>
    <w:autoRedefine/>
    <w:uiPriority w:val="99"/>
    <w:unhideWhenUsed/>
    <w:qFormat/>
    <w:rPr>
      <w:color w:val="0000FF"/>
      <w:u w:val="single"/>
    </w:rPr>
  </w:style>
  <w:style w:type="character" w:styleId="CommentReference">
    <w:name w:val="annotation reference"/>
    <w:basedOn w:val="DefaultParagraphFont"/>
    <w:uiPriority w:val="99"/>
    <w:semiHidden/>
    <w:unhideWhenUsed/>
    <w:qFormat/>
    <w:rPr>
      <w:sz w:val="21"/>
      <w:szCs w:val="21"/>
    </w:rPr>
  </w:style>
  <w:style w:type="character" w:customStyle="1" w:styleId="a">
    <w:name w:val="页眉 字符"/>
    <w:basedOn w:val="DefaultParagraphFont"/>
    <w:link w:val="Header"/>
    <w:autoRedefine/>
    <w:uiPriority w:val="99"/>
    <w:qFormat/>
    <w:rPr>
      <w:sz w:val="18"/>
      <w:szCs w:val="18"/>
    </w:rPr>
  </w:style>
  <w:style w:type="character" w:customStyle="1" w:styleId="a0">
    <w:name w:val="页脚 字符"/>
    <w:basedOn w:val="DefaultParagraphFont"/>
    <w:link w:val="Footer"/>
    <w:uiPriority w:val="99"/>
    <w:qFormat/>
    <w:rPr>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a2">
    <w:name w:val="批注文字 字符"/>
    <w:basedOn w:val="DefaultParagraphFont"/>
    <w:link w:val="CommentText"/>
    <w:uiPriority w:val="99"/>
    <w:semiHidden/>
    <w:qFormat/>
    <w:rPr>
      <w:kern w:val="2"/>
      <w:sz w:val="21"/>
      <w:szCs w:val="24"/>
    </w:rPr>
  </w:style>
  <w:style w:type="character" w:customStyle="1" w:styleId="a3">
    <w:name w:val="批注主题 字符"/>
    <w:basedOn w:val="a2"/>
    <w:link w:val="CommentSubject"/>
    <w:uiPriority w:val="99"/>
    <w:semiHidden/>
    <w:qFormat/>
    <w:rPr>
      <w:b/>
      <w:bCs/>
      <w:kern w:val="2"/>
      <w:sz w:val="21"/>
      <w:szCs w:val="24"/>
    </w:rPr>
  </w:style>
  <w:style w:type="paragraph" w:customStyle="1" w:styleId="1">
    <w:name w:val="修订1"/>
    <w:hidden/>
    <w:uiPriority w:val="99"/>
    <w:semiHidden/>
    <w:qFormat/>
    <w:rPr>
      <w:kern w:val="2"/>
      <w:sz w:val="21"/>
      <w:szCs w:val="24"/>
      <w:lang w:eastAsia="zh-CN"/>
    </w:rPr>
  </w:style>
  <w:style w:type="paragraph" w:customStyle="1" w:styleId="2">
    <w:name w:val="修订2"/>
    <w:hidden/>
    <w:uiPriority w:val="99"/>
    <w:semiHidden/>
    <w:rPr>
      <w:kern w:val="2"/>
      <w:sz w:val="21"/>
      <w:szCs w:val="24"/>
      <w:lang w:eastAsia="zh-CN"/>
    </w:rPr>
  </w:style>
  <w:style w:type="character" w:customStyle="1" w:styleId="a4">
    <w:name w:val="日期 字符"/>
    <w:basedOn w:val="DefaultParagraphFont"/>
    <w:link w:val="Date"/>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321</Words>
  <Characters>1832</Characters>
  <Application>Microsoft Office Word</Application>
  <DocSecurity>0</DocSecurity>
  <Lines>15</Lines>
  <Paragraphs>4</Paragraphs>
  <ScaleCrop>false</ScaleCrop>
  <Company>Microsoft</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1421336637@qq.com</dc:creator>
  <cp:lastModifiedBy>abc</cp:lastModifiedBy>
  <cp:revision>45</cp:revision>
  <cp:lastPrinted>2024-01-08T08:17:00Z</cp:lastPrinted>
  <dcterms:created xsi:type="dcterms:W3CDTF">2024-01-08T08:05:00Z</dcterms:created>
  <dcterms:modified xsi:type="dcterms:W3CDTF">2024-01-10T09:37:00Z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E3D17969638B43B7B7B3189DDA8DA2AB</vt:lpwstr>
  </property>
  <property fmtid="{D5CDD505-2E9C-101B-9397-08002B2CF9AE}" pid="3" name="KSOProductBuildVer">
    <vt:lpwstr>2052-12.1.0.16120</vt:lpwstr>
  </property>
</Properties>
</file>