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jc w:val="center"/>
        <w:rPr>
          <w:rFonts w:ascii="Times New Roman" w:eastAsia="方正小标宋简体" w:hAnsi="Times New Roman" w:cs="Times New Roman"/>
          <w:sz w:val="36"/>
          <w:szCs w:val="40"/>
        </w:rPr>
      </w:pPr>
      <w:bookmarkStart w:id="0" w:name="_Hlk96942061"/>
      <w:r>
        <w:rPr>
          <w:rFonts w:ascii="Times New Roman" w:eastAsia="方正小标宋简体" w:hAnsi="Times New Roman" w:cs="Times New Roman"/>
          <w:sz w:val="36"/>
          <w:szCs w:val="40"/>
        </w:rPr>
        <w:t>中山大学</w:t>
      </w:r>
      <w:bookmarkEnd w:id="0"/>
      <w:r>
        <w:rPr>
          <w:rFonts w:ascii="Times New Roman" w:eastAsia="方正小标宋简体" w:hAnsi="Times New Roman" w:cs="Times New Roman"/>
          <w:sz w:val="36"/>
          <w:szCs w:val="40"/>
        </w:rPr>
        <w:t>202</w:t>
      </w:r>
      <w:r>
        <w:rPr>
          <w:rFonts w:ascii="Times New Roman" w:eastAsia="方正小标宋简体" w:hAnsi="Times New Roman" w:cs="Times New Roman" w:hint="eastAsia"/>
          <w:sz w:val="36"/>
          <w:szCs w:val="40"/>
          <w:lang w:val="en-US" w:eastAsia="zh-CN"/>
        </w:rPr>
        <w:t>3</w:t>
      </w:r>
      <w:r>
        <w:rPr>
          <w:rFonts w:ascii="Times New Roman" w:eastAsia="方正小标宋简体" w:hAnsi="Times New Roman" w:cs="Times New Roman"/>
          <w:sz w:val="36"/>
          <w:szCs w:val="40"/>
        </w:rPr>
        <w:t>年青年骨干教师出国研修项目</w:t>
      </w:r>
    </w:p>
    <w:p>
      <w:pPr>
        <w:jc w:val="center"/>
        <w:rPr>
          <w:rFonts w:ascii="Times New Roman" w:eastAsia="仿宋" w:hAnsi="Times New Roman" w:cs="Times New Roman"/>
          <w:sz w:val="36"/>
          <w:szCs w:val="40"/>
        </w:rPr>
      </w:pPr>
      <w:r>
        <w:rPr>
          <w:rFonts w:ascii="Times New Roman" w:eastAsia="方正小标宋简体" w:hAnsi="Times New Roman" w:cs="Times New Roman"/>
          <w:sz w:val="36"/>
          <w:szCs w:val="40"/>
        </w:rPr>
        <w:t>选派工作流程</w:t>
      </w:r>
    </w:p>
    <w:p>
      <w:pPr>
        <w:jc w:val="center"/>
        <w:rPr>
          <w:rFonts w:ascii="Times New Roman" w:eastAsia="仿宋" w:hAnsi="Times New Roman" w:cs="Times New Roman"/>
          <w:sz w:val="36"/>
          <w:szCs w:val="40"/>
        </w:rPr>
      </w:pPr>
    </w:p>
    <w:tbl>
      <w:tblPr>
        <w:tblStyle w:val="TableGrid"/>
        <w:tblpPr w:leftFromText="180" w:rightFromText="180" w:vertAnchor="page" w:horzAnchor="page" w:tblpX="1737" w:tblpY="3440"/>
        <w:tblW w:w="850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18"/>
        <w:gridCol w:w="2268"/>
        <w:gridCol w:w="4110"/>
      </w:tblGrid>
      <w:tr>
        <w:tblPrEx>
          <w:tblW w:w="850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时间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步骤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  <w:t>具体内容</w:t>
            </w:r>
          </w:p>
        </w:tc>
      </w:tr>
      <w:tr>
        <w:tblPrEx>
          <w:tblW w:w="8500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/>
        </w:trPr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 w:hint="eastAsia"/>
                <w:color w:val="000000"/>
                <w:kern w:val="0"/>
                <w:sz w:val="22"/>
                <w:szCs w:val="40"/>
                <w:lang w:val="en-US"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  <w:lang w:val="en-US" w:eastAsia="zh-CN"/>
              </w:rPr>
              <w:t>8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  <w:lang w:val="en-US" w:eastAsia="zh-CN"/>
              </w:rPr>
              <w:t>初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2"/>
                <w:szCs w:val="4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申请人准备申报材料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1.认真阅读工作通知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2.严格按照要求准备邀请信、外语水平证明等申请材料</w:t>
            </w:r>
          </w:p>
        </w:tc>
      </w:tr>
      <w:tr>
        <w:tblPrEx>
          <w:tblW w:w="8500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  <w:lang w:val="en-US" w:eastAsia="zh-CN"/>
              </w:rPr>
              <w:t>8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  <w:lang w:val="en-US" w:eastAsia="zh-CN"/>
              </w:rPr>
              <w:t>25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各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  <w:lang w:val="en-US" w:eastAsia="zh-CN"/>
              </w:rPr>
              <w:t>单位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审议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1.严格审核申请材料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2.党委会、党政联席会等审议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3.人力资源管理系统/邮件提交材料</w:t>
            </w:r>
          </w:p>
        </w:tc>
      </w:tr>
      <w:tr>
        <w:tblPrEx>
          <w:tblW w:w="8500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9月10日前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学校审议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1.人力资源管理处初审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2.职能部门审查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3.校内专家评审、</w:t>
            </w:r>
            <w:bookmarkStart w:id="1" w:name="_GoBack"/>
            <w:bookmarkEnd w:id="1"/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公示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4.学校审批</w:t>
            </w:r>
          </w:p>
        </w:tc>
      </w:tr>
      <w:tr>
        <w:tblPrEx>
          <w:tblW w:w="8500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9月10日-9月13日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个人登录国家公派留学管理信息平台网上申报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1.获得学校推荐资格者登陆国家公派留学管理信息平台，进行网上申报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2.个人在人力资源管理系统提交《国家留学基金管理委员会出国留学申请表》扫描件，原件提交所在单位留存。</w:t>
            </w:r>
          </w:p>
        </w:tc>
      </w:tr>
      <w:tr>
        <w:tblPrEx>
          <w:tblW w:w="8500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9月14日-9月15日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学校系统审核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1.学校登录国家公派留学管理信息平台审核个人填报材料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2.填写推荐意见</w:t>
            </w:r>
          </w:p>
        </w:tc>
      </w:tr>
      <w:tr>
        <w:tblPrEx>
          <w:tblW w:w="8500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9月20日前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学校提交推荐材料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1.学校审核、整理申请材料并统一提交至国家留学基金委</w:t>
            </w:r>
          </w:p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2.学校报函并邮寄至国家留学基金委</w:t>
            </w:r>
          </w:p>
        </w:tc>
      </w:tr>
      <w:tr>
        <w:tblPrEx>
          <w:tblW w:w="8500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11月底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公布录取结果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申请人登陆国家公派留学信息平台（http://apply.csc.edu.cn）查询录取结果</w:t>
            </w:r>
          </w:p>
        </w:tc>
      </w:tr>
      <w:tr>
        <w:tblPrEx>
          <w:tblW w:w="8500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12月起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派出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jc w:val="left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44"/>
              </w:rPr>
              <w:t>办理派出手续</w:t>
            </w:r>
          </w:p>
        </w:tc>
      </w:tr>
    </w:tbl>
    <w:p>
      <w:pPr>
        <w:rPr>
          <w:rFonts w:ascii="Times New Roman" w:eastAsia="仿宋" w:hAnsi="Times New Roman" w:cs="Times New Roman"/>
          <w:sz w:val="36"/>
          <w:szCs w:val="40"/>
        </w:rPr>
      </w:pPr>
    </w:p>
    <w:p>
      <w:pPr>
        <w:rPr>
          <w:rFonts w:ascii="Times New Roman" w:eastAsia="仿宋" w:hAnsi="Times New Roman" w:cs="Times New Roman"/>
          <w:sz w:val="36"/>
          <w:szCs w:val="40"/>
        </w:rPr>
      </w:pPr>
    </w:p>
    <w:p>
      <w:pPr>
        <w:rPr>
          <w:rFonts w:ascii="Times New Roman" w:eastAsia="仿宋" w:hAnsi="Times New Roman" w:cs="Times New Roman"/>
          <w:sz w:val="36"/>
          <w:szCs w:val="40"/>
        </w:rPr>
      </w:pPr>
    </w:p>
    <w:p>
      <w:pPr>
        <w:rPr>
          <w:rFonts w:ascii="Times New Roman" w:eastAsia="仿宋" w:hAnsi="Times New Roman" w:cs="Times New Roman"/>
          <w:sz w:val="36"/>
          <w:szCs w:val="40"/>
        </w:rPr>
      </w:pPr>
    </w:p>
    <w:p>
      <w:pPr>
        <w:rPr>
          <w:rFonts w:ascii="Times New Roman" w:eastAsia="仿宋" w:hAnsi="Times New Roman" w:cs="Times New Roman"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2C5"/>
    <w:rsid w:val="0007172B"/>
    <w:rsid w:val="000924E7"/>
    <w:rsid w:val="00097412"/>
    <w:rsid w:val="00146952"/>
    <w:rsid w:val="001844D3"/>
    <w:rsid w:val="00292B02"/>
    <w:rsid w:val="002C3659"/>
    <w:rsid w:val="00325466"/>
    <w:rsid w:val="00346570"/>
    <w:rsid w:val="003F53C3"/>
    <w:rsid w:val="00412E39"/>
    <w:rsid w:val="005235B9"/>
    <w:rsid w:val="00624E48"/>
    <w:rsid w:val="006426C1"/>
    <w:rsid w:val="0066409D"/>
    <w:rsid w:val="006E5FEC"/>
    <w:rsid w:val="006F2564"/>
    <w:rsid w:val="00722060"/>
    <w:rsid w:val="00760B2D"/>
    <w:rsid w:val="00772764"/>
    <w:rsid w:val="007E0074"/>
    <w:rsid w:val="00817675"/>
    <w:rsid w:val="008249EF"/>
    <w:rsid w:val="0083009E"/>
    <w:rsid w:val="00851BB8"/>
    <w:rsid w:val="008A116B"/>
    <w:rsid w:val="008B3C52"/>
    <w:rsid w:val="009202C5"/>
    <w:rsid w:val="009C09BB"/>
    <w:rsid w:val="009C2015"/>
    <w:rsid w:val="00B82C4B"/>
    <w:rsid w:val="00BC4BEA"/>
    <w:rsid w:val="00D373D6"/>
    <w:rsid w:val="00DF7DFA"/>
    <w:rsid w:val="00E00CEB"/>
    <w:rsid w:val="00E049DE"/>
    <w:rsid w:val="00E1560B"/>
    <w:rsid w:val="00EE48C4"/>
    <w:rsid w:val="26BD2EE3"/>
    <w:rsid w:val="6227066B"/>
  </w:rsids>
  <w:docVars>
    <w:docVar w:name="commondata" w:val="eyJoZGlkIjoiYmRhNWUyMzFlYzZiZjdiMTRhNTE4NzBjZTkwMmRlYz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customStyle="1" w:styleId="10">
    <w:name w:val="未处理的提及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黑体" w:eastAsia="黑体" w:hAnsi="黑体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大卫</dc:creator>
  <cp:lastModifiedBy>师资科</cp:lastModifiedBy>
  <cp:revision>5</cp:revision>
  <dcterms:created xsi:type="dcterms:W3CDTF">2022-02-28T04:01:00Z</dcterms:created>
  <dcterms:modified xsi:type="dcterms:W3CDTF">2023-08-07T02:53:28Z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BDE71F1797FF49FF8B8CF156970C3B3A</vt:lpwstr>
  </property>
  <property fmtid="{D5CDD505-2E9C-101B-9397-08002B2CF9AE}" pid="3" name="KSOProductBuildVer">
    <vt:lpwstr>2052-12.1.0.15120</vt:lpwstr>
  </property>
</Properties>
</file>