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 w:val="0"/>
        <w:adjustRightInd w:val="0"/>
        <w:snapToGrid w:val="0"/>
        <w:spacing w:before="0" w:beforeAutospacing="0" w:after="0" w:afterAutospacing="0"/>
        <w:jc w:val="both"/>
        <w:rPr>
          <w:rFonts w:ascii="黑体" w:hAnsi="黑体" w:eastAsia="黑体" w:cs="黑体"/>
          <w:color w:val="000000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0"/>
          <w:szCs w:val="30"/>
        </w:rPr>
        <w:t>附件4</w:t>
      </w:r>
    </w:p>
    <w:p>
      <w:pPr>
        <w:adjustRightInd w:val="0"/>
        <w:spacing w:after="156" w:afterLines="50" w:line="480" w:lineRule="exact"/>
        <w:jc w:val="center"/>
        <w:rPr>
          <w:rFonts w:ascii="方正小标宋简体" w:eastAsia="方正小标宋简体"/>
          <w:szCs w:val="21"/>
        </w:rPr>
      </w:pPr>
      <w:r>
        <w:rPr>
          <w:rFonts w:hint="eastAsia" w:ascii="方正小标宋简体" w:eastAsia="方正小标宋简体"/>
          <w:sz w:val="36"/>
          <w:szCs w:val="36"/>
        </w:rPr>
        <w:t>2020-2021年度“广东省优秀共青团干部”申报表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981"/>
        <w:gridCol w:w="1405"/>
        <w:gridCol w:w="132"/>
        <w:gridCol w:w="1503"/>
        <w:gridCol w:w="108"/>
        <w:gridCol w:w="2075"/>
        <w:gridCol w:w="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姓    名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性    别</w:t>
            </w: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民  族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出生年月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政治面貌</w:t>
            </w: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学  历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  <w:t>身份证号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2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（与智慧团建系统一致）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工作单位及</w:t>
            </w:r>
            <w:r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  <w:t>职务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是否完成年度团籍注册</w:t>
            </w:r>
          </w:p>
        </w:tc>
        <w:tc>
          <w:tcPr>
            <w:tcW w:w="2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（少先队工作者序列不用填写此项）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所属类别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所在团支部</w:t>
            </w:r>
          </w:p>
        </w:tc>
        <w:tc>
          <w:tcPr>
            <w:tcW w:w="297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（少先队工作者序列</w:t>
            </w: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不用填写此项）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任团干时间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（少先队工作者序列</w:t>
            </w: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不用填写此项）</w:t>
            </w:r>
          </w:p>
        </w:tc>
        <w:tc>
          <w:tcPr>
            <w:tcW w:w="3818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2020年度本人所属团组织述职评议考核综合评价等次（等次：好、较好、一般、差）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</w:pPr>
            <w:r>
              <w:rPr>
                <w:rFonts w:hint="eastAsia" w:ascii="方正仿宋_GBK" w:hAnsi="方正仿宋_GBK" w:eastAsia="方正仿宋_GBK" w:cs="方正仿宋_GBK"/>
                <w:sz w:val="8"/>
                <w:szCs w:val="8"/>
              </w:rPr>
              <w:t>（少先队工作者序列不用填写此项）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9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团干类型</w:t>
            </w:r>
          </w:p>
        </w:tc>
        <w:tc>
          <w:tcPr>
            <w:tcW w:w="2386" w:type="dxa"/>
            <w:gridSpan w:val="2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（专职、兼职、挂职）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（少先队工作者序列</w:t>
            </w: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不用填写此项）</w:t>
            </w:r>
          </w:p>
        </w:tc>
        <w:tc>
          <w:tcPr>
            <w:tcW w:w="3818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个人2020年度工作考核结果（等次：优秀、称职、基本称职、不称职；未考核年度填写“无”）</w:t>
            </w:r>
          </w:p>
        </w:tc>
        <w:tc>
          <w:tcPr>
            <w:tcW w:w="903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广东“智慧团建”系统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所在团支部id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（少先队工作者序列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不用填写此项）</w:t>
            </w: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  <w:t>本人在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</w:pPr>
            <w:r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  <w:t>“i志愿”系统记录的志愿服务时长</w:t>
            </w:r>
          </w:p>
        </w:tc>
        <w:tc>
          <w:tcPr>
            <w:tcW w:w="297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pacing w:val="24"/>
                <w:kern w:val="10"/>
                <w:sz w:val="15"/>
                <w:szCs w:val="15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（少先队工作者序列不用填写此项）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是否完成在线报到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（作为团员）</w:t>
            </w: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（少先队工作者序列不用填写此项）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是否入驻团干部移动端并完成团干报到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（少先队工作者序列不用填写此项）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本人任职团组织及所有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下级团组织平均业务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及时响应率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（2020.01至2021.03）</w:t>
            </w: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（少先队工作者序列不用填写此项）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本人任职团组织及所有下级团组织团员连续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3个月未交团费比例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（截至2021.04.01）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（少先队工作者序列不用填写此项）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6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工 作 简 历</w:t>
            </w:r>
          </w:p>
        </w:tc>
        <w:tc>
          <w:tcPr>
            <w:tcW w:w="71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（从小学填起，包括出国留学、进修等经历）</w:t>
            </w:r>
          </w:p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2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pacing w:val="-18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18"/>
                <w:szCs w:val="21"/>
              </w:rPr>
              <w:t xml:space="preserve">从 事 团 工 作 经 历 </w:t>
            </w:r>
          </w:p>
        </w:tc>
        <w:tc>
          <w:tcPr>
            <w:tcW w:w="71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5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w w:val="110"/>
              </w:rPr>
              <w:t>近五年获得县市级团委以上荣誉情况</w:t>
            </w:r>
          </w:p>
        </w:tc>
        <w:tc>
          <w:tcPr>
            <w:tcW w:w="71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1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>公示</w:t>
            </w:r>
          </w:p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40"/>
                <w:kern w:val="1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1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 xml:space="preserve">    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>已于     年    月    日-     月    日，在（公示范围）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 进行公示。公示期间，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>公示情况）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。                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  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4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群众</w:t>
            </w:r>
          </w:p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评议</w:t>
            </w:r>
          </w:p>
        </w:tc>
        <w:tc>
          <w:tcPr>
            <w:tcW w:w="71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ind w:right="113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  参与人数：                 时  间： </w:t>
            </w:r>
          </w:p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</w:t>
            </w:r>
          </w:p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好 评 率：                 组织者（签名或盖章）：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3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w w:val="110"/>
              </w:rPr>
              <w:t>所在单位团组织意见</w:t>
            </w:r>
          </w:p>
        </w:tc>
        <w:tc>
          <w:tcPr>
            <w:tcW w:w="2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  （盖　章）</w:t>
            </w:r>
          </w:p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　　　 　 年  月  日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w w:val="106"/>
              </w:rPr>
              <w:t>所在单位上级党组织或上级党组织纪检机关意见</w:t>
            </w:r>
          </w:p>
        </w:tc>
        <w:tc>
          <w:tcPr>
            <w:tcW w:w="3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ind w:firstLine="1470" w:firstLineChars="700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（盖　章）</w:t>
            </w:r>
          </w:p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　　　 　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9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w w:val="110"/>
              </w:rPr>
            </w:pPr>
            <w:r>
              <w:rPr>
                <w:rFonts w:hint="eastAsia" w:ascii="方正仿宋_GBK" w:hAnsi="方正仿宋_GBK" w:eastAsia="方正仿宋_GBK" w:cs="方正仿宋_GBK"/>
                <w:w w:val="110"/>
              </w:rPr>
              <w:t>党组织意见</w:t>
            </w:r>
          </w:p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w w:val="110"/>
              </w:rPr>
              <w:t>所在单位</w:t>
            </w:r>
          </w:p>
        </w:tc>
        <w:tc>
          <w:tcPr>
            <w:tcW w:w="2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　　　　 　　</w:t>
            </w: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  （盖　章）</w:t>
            </w: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　　　 　 年  月  日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w w:val="110"/>
              </w:rPr>
            </w:pPr>
            <w:r>
              <w:rPr>
                <w:rFonts w:hint="eastAsia" w:ascii="方正仿宋_GBK" w:hAnsi="方正仿宋_GBK" w:eastAsia="方正仿宋_GBK" w:cs="方正仿宋_GBK"/>
                <w:w w:val="110"/>
              </w:rPr>
              <w:t>意    见</w:t>
            </w:r>
          </w:p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w w:val="110"/>
              </w:rPr>
              <w:t>市级团委</w:t>
            </w:r>
          </w:p>
        </w:tc>
        <w:tc>
          <w:tcPr>
            <w:tcW w:w="3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 </w:t>
            </w: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     </w:t>
            </w: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    （盖　章）</w:t>
            </w:r>
          </w:p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　　　        年  月  日</w:t>
            </w:r>
          </w:p>
        </w:tc>
      </w:tr>
    </w:tbl>
    <w:p>
      <w:pPr>
        <w:pStyle w:val="5"/>
        <w:widowControl w:val="0"/>
        <w:adjustRightInd w:val="0"/>
        <w:snapToGrid w:val="0"/>
        <w:spacing w:before="0" w:beforeAutospacing="0" w:after="0" w:afterAutospacing="0"/>
        <w:ind w:firstLine="420" w:firstLineChars="200"/>
        <w:jc w:val="both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t>说明：.所属类别指党政机关、事业单位、普通高校、普通中学、中等职业学校、国有企业、集体企业、“两新”组织（包括非公企业、青年社会组织、互联网行业组织等）、农村、街道社区、军队、新兴青年群体、其他。</w:t>
      </w:r>
    </w:p>
    <w:p>
      <w:pPr>
        <w:pStyle w:val="5"/>
        <w:widowControl w:val="0"/>
        <w:adjustRightInd w:val="0"/>
        <w:snapToGrid w:val="0"/>
        <w:spacing w:before="0" w:beforeAutospacing="0" w:after="0" w:afterAutospacing="0"/>
        <w:ind w:firstLine="420" w:firstLineChars="200"/>
        <w:jc w:val="both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t>2.平均业务及时响应率=</w:t>
      </w:r>
      <w:r>
        <w:rPr>
          <w:rFonts w:hint="eastAsia" w:ascii="方正仿宋_GBK" w:hAnsi="方正仿宋_GBK" w:eastAsia="方正仿宋_GBK" w:cs="方正仿宋_GBK"/>
          <w:position w:val="-24"/>
          <w:sz w:val="21"/>
          <w:szCs w:val="21"/>
        </w:rPr>
        <w:object>
          <v:shape id="_x0000_i1025" o:spt="75" type="#_x0000_t75" style="height:30.45pt;width:224.1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。</w:t>
      </w:r>
    </w:p>
    <w:p>
      <w:pPr>
        <w:pStyle w:val="5"/>
        <w:widowControl w:val="0"/>
        <w:adjustRightInd w:val="0"/>
        <w:snapToGrid w:val="0"/>
        <w:spacing w:before="0" w:beforeAutospacing="0" w:after="0" w:afterAutospacing="0"/>
        <w:ind w:firstLine="420" w:firstLineChars="200"/>
        <w:jc w:val="both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t>3.团员连续3个月未交团费比例=</w:t>
      </w:r>
      <w:r>
        <w:rPr>
          <w:rFonts w:hint="eastAsia" w:ascii="方正仿宋_GBK" w:hAnsi="方正仿宋_GBK" w:eastAsia="方正仿宋_GBK" w:cs="方正仿宋_GBK"/>
          <w:position w:val="-26"/>
          <w:sz w:val="21"/>
          <w:szCs w:val="21"/>
        </w:rPr>
        <w:object>
          <v:shape id="_x0000_i1026" o:spt="75" type="#_x0000_t75" style="height:30.45pt;width:131.1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8">
            <o:LockedField>false</o:LockedField>
          </o:OLEObject>
        </w:objec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。</w:t>
      </w:r>
    </w:p>
    <w:p>
      <w:pPr>
        <w:widowControl w:val="0"/>
        <w:adjustRightInd w:val="0"/>
        <w:snapToGrid w:val="0"/>
        <w:ind w:firstLine="420" w:firstLineChars="200"/>
        <w:rPr>
          <w:rFonts w:hint="eastAsia" w:ascii="方正仿宋_GBK" w:hAnsi="方正仿宋_GBK" w:eastAsia="方正仿宋_GBK" w:cs="方正仿宋_GBK"/>
          <w:szCs w:val="21"/>
        </w:rPr>
      </w:pPr>
      <w:r>
        <w:rPr>
          <w:rFonts w:hint="eastAsia" w:ascii="方正仿宋_GBK" w:hAnsi="方正仿宋_GBK" w:eastAsia="方正仿宋_GBK" w:cs="方正仿宋_GBK"/>
        </w:rPr>
        <w:t>4</w:t>
      </w:r>
      <w:r>
        <w:rPr>
          <w:rFonts w:hint="eastAsia" w:ascii="方正仿宋_GBK" w:hAnsi="方正仿宋_GBK" w:eastAsia="方正仿宋_GBK" w:cs="方正仿宋_GBK"/>
          <w:szCs w:val="21"/>
        </w:rPr>
        <w:t>.请勿更改申报表格式，保持本表在两页纸内，纸质版请双面打印。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493BEC"/>
    <w:rsid w:val="03493BEC"/>
    <w:rsid w:val="150F568C"/>
    <w:rsid w:val="43DC192F"/>
    <w:rsid w:val="625E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2021-03-14T08:48:00Z</dcterms:created>
  <dc:creator>.ZhY.</dc:creator>
  <cp:lastModifiedBy>Administrator</cp:lastModifiedBy>
  <dcterms:modified xsi:type="dcterms:W3CDTF">2021-03-16T13:39:39Z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988A565FE3E74B61BA33CDC357BFA49B</vt:lpwstr>
  </property>
</Properties>
</file>