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5CDE" w:rsidRPr="00DD0503" w:rsidRDefault="00C25CDE" w:rsidP="00C25CDE">
      <w:pPr>
        <w:snapToGrid w:val="0"/>
        <w:spacing w:line="240" w:lineRule="atLeast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DD0503">
        <w:rPr>
          <w:rFonts w:ascii="黑体" w:eastAsia="黑体" w:hAnsi="黑体" w:cs="黑体" w:hint="eastAsia"/>
          <w:b/>
          <w:bCs/>
          <w:sz w:val="32"/>
          <w:szCs w:val="32"/>
        </w:rPr>
        <w:t>202</w:t>
      </w:r>
      <w:r w:rsidRPr="00DD0503">
        <w:rPr>
          <w:rFonts w:ascii="黑体" w:eastAsia="黑体" w:hAnsi="黑体" w:cs="黑体"/>
          <w:b/>
          <w:bCs/>
          <w:sz w:val="32"/>
          <w:szCs w:val="32"/>
        </w:rPr>
        <w:t>2</w:t>
      </w:r>
      <w:r w:rsidRPr="00DD0503">
        <w:rPr>
          <w:rFonts w:ascii="黑体" w:eastAsia="黑体" w:hAnsi="黑体" w:cs="黑体" w:hint="eastAsia"/>
          <w:b/>
          <w:bCs/>
          <w:sz w:val="32"/>
          <w:szCs w:val="32"/>
        </w:rPr>
        <w:t>-202</w:t>
      </w:r>
      <w:r w:rsidRPr="00DD0503">
        <w:rPr>
          <w:rFonts w:ascii="黑体" w:eastAsia="黑体" w:hAnsi="黑体" w:cs="黑体"/>
          <w:b/>
          <w:bCs/>
          <w:sz w:val="32"/>
          <w:szCs w:val="32"/>
        </w:rPr>
        <w:t>3</w:t>
      </w:r>
      <w:r w:rsidRPr="00DD0503">
        <w:rPr>
          <w:rFonts w:ascii="黑体" w:eastAsia="黑体" w:hAnsi="黑体" w:cs="黑体" w:hint="eastAsia"/>
          <w:b/>
          <w:bCs/>
          <w:sz w:val="32"/>
          <w:szCs w:val="32"/>
        </w:rPr>
        <w:t>年度“</w:t>
      </w:r>
      <w:r w:rsidR="00DD0503" w:rsidRPr="00DD0503">
        <w:rPr>
          <w:rFonts w:ascii="黑体" w:eastAsia="黑体" w:hAnsi="黑体" w:cs="黑体" w:hint="eastAsia"/>
          <w:b/>
          <w:bCs/>
          <w:sz w:val="32"/>
          <w:szCs w:val="32"/>
        </w:rPr>
        <w:t>生命科学学院</w:t>
      </w:r>
      <w:r w:rsidRPr="00DD0503">
        <w:rPr>
          <w:rFonts w:ascii="黑体" w:eastAsia="黑体" w:hAnsi="黑体" w:cs="黑体" w:hint="eastAsia"/>
          <w:b/>
          <w:bCs/>
          <w:sz w:val="32"/>
          <w:szCs w:val="32"/>
        </w:rPr>
        <w:t>五四红旗团支部”申报表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919"/>
        <w:gridCol w:w="596"/>
        <w:gridCol w:w="1418"/>
        <w:gridCol w:w="461"/>
        <w:gridCol w:w="1307"/>
        <w:gridCol w:w="1308"/>
      </w:tblGrid>
      <w:tr w:rsidR="00C25CDE" w:rsidTr="004160C8">
        <w:trPr>
          <w:trHeight w:val="54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团支部全称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所在单位全称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负责人姓名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58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现有团员</w:t>
            </w:r>
          </w:p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年发展团员人数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54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是否按期换届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年“推优”入党人数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67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团支部团员连续3个月</w:t>
            </w:r>
          </w:p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未交团费比例</w:t>
            </w:r>
          </w:p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（截至202</w:t>
            </w:r>
            <w:r>
              <w:rPr>
                <w:rFonts w:ascii="宋体" w:hAnsi="宋体" w:cs="宋体"/>
                <w:szCs w:val="21"/>
              </w:rPr>
              <w:t>3</w:t>
            </w:r>
            <w:r w:rsidRPr="00451F34">
              <w:rPr>
                <w:rFonts w:ascii="宋体" w:hAnsi="宋体" w:cs="宋体" w:hint="eastAsia"/>
                <w:szCs w:val="21"/>
              </w:rPr>
              <w:t>.04.</w:t>
            </w:r>
            <w:r w:rsidR="005E71D7">
              <w:rPr>
                <w:rFonts w:ascii="宋体" w:hAnsi="宋体" w:cs="宋体" w:hint="eastAsia"/>
                <w:szCs w:val="21"/>
              </w:rPr>
              <w:t>28</w:t>
            </w:r>
            <w:r w:rsidRPr="00451F34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trHeight w:val="45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支部团员在“i志愿”平台有服务时长的志愿者数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</w:t>
            </w:r>
            <w:r w:rsidRPr="00451F34">
              <w:rPr>
                <w:rFonts w:ascii="宋体" w:hAnsi="宋体" w:cs="宋体"/>
                <w:szCs w:val="21"/>
              </w:rPr>
              <w:t>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年度“两制”完成率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年度团籍注册率</w:t>
            </w:r>
          </w:p>
        </w:tc>
      </w:tr>
      <w:tr w:rsidR="00C25CDE" w:rsidTr="004160C8">
        <w:trPr>
          <w:trHeight w:val="450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是否全部完成</w:t>
            </w:r>
            <w:r w:rsidRPr="00451F34">
              <w:rPr>
                <w:rFonts w:ascii="宋体" w:hAnsi="宋体" w:cs="宋体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</w:t>
            </w:r>
            <w:r>
              <w:rPr>
                <w:rFonts w:ascii="宋体" w:hAnsi="宋体" w:cs="宋体" w:hint="eastAsia"/>
                <w:szCs w:val="21"/>
              </w:rPr>
              <w:t>主题教育实践活动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年度对标定级结果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428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25CDE" w:rsidRPr="00451F34" w:rsidRDefault="00C25CDE" w:rsidP="004160C8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1CE5E3" wp14:editId="7AABF3BA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1587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25CDE" w:rsidRDefault="00C25CDE" w:rsidP="00C25CDE"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 w:rsidR="00C25CDE" w:rsidRDefault="00C25CDE" w:rsidP="00C25CDE"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71CE5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-76.75pt;margin-top:69.65pt;width:62.75pt;height:11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" stroked="f">
                      <v:textbox style="layout-flow:vertical-ideographic">
                        <w:txbxContent>
                          <w:p w:rsidR="00C25CDE" w:rsidRDefault="00C25CDE" w:rsidP="00C25CDE"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 w:rsidR="00C25CDE" w:rsidRDefault="00C25CDE" w:rsidP="00C25CDE"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448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25CDE" w:rsidRPr="00451F34" w:rsidRDefault="00C25CDE" w:rsidP="004160C8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2249A" wp14:editId="1A32EF81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762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25CDE" w:rsidRDefault="00C25CDE" w:rsidP="00C25CDE"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 w:rsidR="00C25CDE" w:rsidRDefault="00C25CDE" w:rsidP="00C25CDE"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2249A" id="文本框 2" o:spid="_x0000_s1027" type="#_x0000_t202" style="position:absolute;left:0;text-align:left;margin-left:-75.3pt;margin-top:46pt;width:63.9pt;height:13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" stroked="f">
                      <v:textbox style="layout-flow:vertical-ideographic">
                        <w:txbxContent>
                          <w:p w:rsidR="00C25CDE" w:rsidRDefault="00C25CDE" w:rsidP="00C25CDE"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 w:rsidR="00C25CDE" w:rsidRDefault="00C25CDE" w:rsidP="00C25CDE"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247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:rsidR="00C25CDE" w:rsidRPr="00451F34" w:rsidRDefault="00C25CDE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 xml:space="preserve"> </w:t>
            </w:r>
            <w:r w:rsidRPr="00451F34">
              <w:rPr>
                <w:rFonts w:ascii="方正楷体简体" w:eastAsia="方正楷体简体" w:hint="eastAsia"/>
                <w:spacing w:val="-23"/>
                <w:w w:val="110"/>
                <w:kern w:val="2"/>
                <w:szCs w:val="21"/>
              </w:rPr>
              <w:t xml:space="preserve">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 w:rsidR="00C25CDE" w:rsidRPr="00451F34" w:rsidRDefault="00C25CDE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w:rsidR="00C25CDE" w:rsidTr="004160C8">
        <w:trPr>
          <w:trHeight w:val="267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单位团组织</w:t>
            </w:r>
          </w:p>
          <w:p w:rsidR="00C25CDE" w:rsidRPr="00451F34" w:rsidRDefault="00C25CDE" w:rsidP="004160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（盖  章）</w:t>
            </w: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单位党组织</w:t>
            </w:r>
          </w:p>
          <w:p w:rsidR="00C25CDE" w:rsidRPr="00451F34" w:rsidRDefault="00C25CDE" w:rsidP="004160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（盖  章）</w:t>
            </w: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</w:tr>
    </w:tbl>
    <w:p w:rsidR="00C25CDE" w:rsidRPr="002950C5" w:rsidRDefault="00C25CDE" w:rsidP="00C25CDE">
      <w:pPr>
        <w:snapToGrid w:val="0"/>
        <w:spacing w:beforeLines="50" w:before="156"/>
        <w:ind w:firstLineChars="200" w:firstLine="420"/>
        <w:contextualSpacing/>
        <w:rPr>
          <w:rFonts w:asciiTheme="minorEastAsia" w:eastAsiaTheme="minorEastAsia" w:hAnsiTheme="minorEastAsia" w:cs="宋体"/>
          <w:szCs w:val="21"/>
        </w:rPr>
      </w:pPr>
      <w:r w:rsidRPr="00451F34">
        <w:rPr>
          <w:rFonts w:asciiTheme="minorEastAsia" w:eastAsiaTheme="minorEastAsia" w:hAnsiTheme="minorEastAsia" w:cs="宋体" w:hint="eastAsia"/>
          <w:szCs w:val="21"/>
        </w:rPr>
        <w:t>说明：</w:t>
      </w:r>
      <w:r w:rsidRPr="00451F34">
        <w:rPr>
          <w:rFonts w:asciiTheme="minorEastAsia" w:eastAsiaTheme="minorEastAsia" w:hAnsiTheme="minorEastAsia" w:cs="方正仿宋_GBK"/>
          <w:szCs w:val="21"/>
        </w:rPr>
        <w:t>1.团员连续3个月未交团费比例=</w:t>
      </w:r>
      <m:oMath>
        <m:f>
          <m:fPr>
            <m:ctrlPr>
              <w:rPr>
                <w:rFonts w:ascii="Cambria Math" w:eastAsiaTheme="minorEastAsia" w:hAnsi="Cambria Math" w:cs="方正仿宋_GBK" w:hint="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2022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2023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4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月应交纳团费团员数</m:t>
            </m:r>
          </m:den>
        </m:f>
      </m:oMath>
    </w:p>
    <w:p w:rsidR="00C25CDE" w:rsidRPr="00451F34" w:rsidRDefault="00C25CDE" w:rsidP="00C25CDE">
      <w:pPr>
        <w:pStyle w:val="a5"/>
        <w:widowControl w:val="0"/>
        <w:tabs>
          <w:tab w:val="left" w:pos="312"/>
        </w:tabs>
        <w:adjustRightInd w:val="0"/>
        <w:snapToGrid w:val="0"/>
        <w:spacing w:before="0" w:beforeAutospacing="0" w:after="0" w:afterAutospacing="0"/>
        <w:ind w:left="420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2</w:t>
      </w:r>
      <w:r w:rsidRPr="00451F34">
        <w:rPr>
          <w:rFonts w:asciiTheme="minorEastAsia" w:eastAsiaTheme="minorEastAsia" w:hAnsiTheme="minorEastAsia"/>
          <w:sz w:val="21"/>
          <w:szCs w:val="21"/>
        </w:rPr>
        <w:t>.</w:t>
      </w:r>
      <w:r w:rsidRPr="00451F34">
        <w:rPr>
          <w:rFonts w:asciiTheme="minorEastAsia" w:eastAsiaTheme="minorEastAsia" w:hAnsiTheme="minorEastAsia" w:hint="eastAsia"/>
          <w:sz w:val="21"/>
          <w:szCs w:val="21"/>
        </w:rPr>
        <w:t>请勿更改申报表格式，保持本表在两页纸内，纸质版请双面打印。</w:t>
      </w:r>
    </w:p>
    <w:p w:rsidR="000C275D" w:rsidRPr="00C25CDE" w:rsidRDefault="000C275D"/>
    <w:sectPr w:rsidR="000C275D" w:rsidRPr="00C25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40E"/>
    <w:rsid w:val="000C275D"/>
    <w:rsid w:val="001A740E"/>
    <w:rsid w:val="005E71D7"/>
    <w:rsid w:val="00C25CDE"/>
    <w:rsid w:val="00DD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F282F"/>
  <w15:chartTrackingRefBased/>
  <w15:docId w15:val="{5EBB949E-3C06-407F-BB0C-A7A4A549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CDE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C25CDE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 字符"/>
    <w:basedOn w:val="a0"/>
    <w:link w:val="a3"/>
    <w:rsid w:val="00C25CDE"/>
    <w:rPr>
      <w:rFonts w:ascii="Calibri" w:eastAsia="宋体" w:hAnsi="Calibri" w:cs="Times New Roman"/>
      <w:kern w:val="0"/>
      <w:szCs w:val="20"/>
    </w:rPr>
  </w:style>
  <w:style w:type="paragraph" w:styleId="a5">
    <w:name w:val="Normal (Web)"/>
    <w:basedOn w:val="a"/>
    <w:qFormat/>
    <w:rsid w:val="00C25C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周语</dc:creator>
  <cp:keywords/>
  <dc:description/>
  <cp:lastModifiedBy>Fang 兜兜</cp:lastModifiedBy>
  <cp:revision>4</cp:revision>
  <dcterms:created xsi:type="dcterms:W3CDTF">2023-03-28T03:39:00Z</dcterms:created>
  <dcterms:modified xsi:type="dcterms:W3CDTF">2023-05-04T00:36:00Z</dcterms:modified>
</cp:coreProperties>
</file>