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9A285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</w:t>
      </w:r>
    </w:p>
    <w:p w14:paraId="2B213475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团干部属性判定参考标准</w:t>
      </w:r>
    </w:p>
    <w:p w14:paraId="24564D72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职团干部，是指在按照“三定”方案单独设置的团的组织机构中，有正式编制（或岗位设置）的团干部。包括团的领导机关内全体在编干部、从事团务工作的聘用人员；机关事业单位中给定编制或组织发文设置专门岗位的团干部；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企业及社会组织中由行政、人事部门发文设置专门岗位的团干部。</w:t>
      </w:r>
    </w:p>
    <w:p w14:paraId="1DE5C81C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挂职团干部，是指经组织选派到团组织担任相应职务的团干部。挂职团干部一般不改变干部原有行政关系、干部管理权限，有组织委任的具体团内职务，且有明确的挂职期限，并在挂职期内不再承担原单位工作。</w:t>
      </w:r>
    </w:p>
    <w:p w14:paraId="404B2EFC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兼职团干部，是指在本职工作之外，在团组织中从事共青团工作的团干部。兼职团干部一般不改变干部原有行政关系和干部管理权限。学生团干部全部属于兼职团干部。</w:t>
      </w:r>
    </w:p>
    <w:p w14:paraId="3F595DB6">
      <w:pPr>
        <w:rPr>
          <w:rFonts w:hint="eastAsia" w:ascii="仿宋_GB2312" w:eastAsia="仿宋_GB2312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466"/>
    <w:rsid w:val="006C0466"/>
    <w:rsid w:val="00A12101"/>
    <w:rsid w:val="00DA1C68"/>
    <w:rsid w:val="71E2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中山大学</Company>
  <Pages>1</Pages>
  <Words>323</Words>
  <Characters>323</Characters>
  <Lines>2</Lines>
  <Paragraphs>1</Paragraphs>
  <TotalTime>2</TotalTime>
  <ScaleCrop>false</ScaleCrop>
  <LinksUpToDate>false</LinksUpToDate>
  <CharactersWithSpaces>323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2020-11-05T02:36:00Z</dcterms:created>
  <dc:creator>308</dc:creator>
  <cp:lastModifiedBy>十七</cp:lastModifiedBy>
  <dcterms:modified xsi:type="dcterms:W3CDTF">2025-11-13T08:30:14Z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eyJoZGlkIjoiYzIyOWM0NTI5NTJiMmUwYjlkNTU4MmM5MzgxNmZhNTgiLCJ1c2VySWQiOiI3NzQ5NDgyNTMifQ==</vt:lpwstr>
  </property>
  <property fmtid="{D5CDD505-2E9C-101B-9397-08002B2CF9AE}" pid="3" name="KSOProductBuildVer">
    <vt:lpwstr>2052-12.1.0.19302</vt:lpwstr>
  </property>
  <property fmtid="{D5CDD505-2E9C-101B-9397-08002B2CF9AE}" pid="4" name="ICV">
    <vt:lpwstr>EAF2B681D98A408DBB4B2985FEF0AF0B_12</vt:lpwstr>
  </property>
</Properties>
</file>